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36AA1224" w:rsidR="003B44C7" w:rsidRDefault="1AB78099" w:rsidP="66968C5B">
      <w:r>
        <w:rPr>
          <w:noProof/>
        </w:rPr>
        <w:drawing>
          <wp:inline distT="0" distB="0" distL="0" distR="0" wp14:anchorId="1F710179" wp14:editId="758BEE33">
            <wp:extent cx="1533222" cy="771525"/>
            <wp:effectExtent l="0" t="0" r="0" b="0"/>
            <wp:docPr id="2098314298" name="Picture 209831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222" cy="771525"/>
                    </a:xfrm>
                    <a:prstGeom prst="rect">
                      <a:avLst/>
                    </a:prstGeom>
                  </pic:spPr>
                </pic:pic>
              </a:graphicData>
            </a:graphic>
          </wp:inline>
        </w:drawing>
      </w:r>
    </w:p>
    <w:p w14:paraId="718FF81A" w14:textId="3BCA4313" w:rsidR="682C01AB" w:rsidRDefault="68499874" w:rsidP="66968C5B">
      <w:pPr>
        <w:pStyle w:val="Title"/>
      </w:pPr>
      <w:r>
        <w:t>Show and Describe</w:t>
      </w:r>
      <w:r w:rsidR="682C01AB">
        <w:t xml:space="preserve"> Evidence</w:t>
      </w:r>
    </w:p>
    <w:p w14:paraId="3439CF5D" w14:textId="1E65B6CE" w:rsidR="66968C5B" w:rsidRDefault="66968C5B" w:rsidP="66968C5B"/>
    <w:p w14:paraId="7192DB7B" w14:textId="62920C41" w:rsidR="682C01AB" w:rsidRDefault="682C01AB" w:rsidP="66968C5B">
      <w:r>
        <w:t>Directions:</w:t>
      </w:r>
    </w:p>
    <w:p w14:paraId="52AEEE1B" w14:textId="22E0D425" w:rsidR="66968C5B" w:rsidRDefault="36D9108F" w:rsidP="00EE2486">
      <w:pPr>
        <w:pStyle w:val="ListParagraph"/>
        <w:numPr>
          <w:ilvl w:val="0"/>
          <w:numId w:val="1"/>
        </w:numPr>
      </w:pPr>
      <w:r>
        <w:t>For each of the assessment items below, provide a</w:t>
      </w:r>
      <w:r w:rsidR="00A5113B">
        <w:t xml:space="preserve"> document upload and</w:t>
      </w:r>
      <w:r>
        <w:t xml:space="preserve"> </w:t>
      </w:r>
      <w:r w:rsidR="46920939">
        <w:t xml:space="preserve">written </w:t>
      </w:r>
      <w:r>
        <w:t>response as directed.</w:t>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2720A5" w14:paraId="02D22D71" w14:textId="77777777" w:rsidTr="00686239">
        <w:trPr>
          <w:trHeight w:val="557"/>
        </w:trPr>
        <w:tc>
          <w:tcPr>
            <w:tcW w:w="10805" w:type="dxa"/>
            <w:gridSpan w:val="4"/>
            <w:tcBorders>
              <w:top w:val="single" w:sz="4" w:space="0" w:color="auto"/>
              <w:left w:val="single" w:sz="4" w:space="0" w:color="auto"/>
              <w:right w:val="single" w:sz="4" w:space="0" w:color="auto"/>
            </w:tcBorders>
          </w:tcPr>
          <w:p w14:paraId="53D08D86" w14:textId="61ED6A19" w:rsidR="002720A5" w:rsidRDefault="002720A5" w:rsidP="00686239">
            <w:pPr>
              <w:pStyle w:val="Heading1"/>
              <w:spacing w:before="0" w:after="0"/>
            </w:pPr>
            <w:r>
              <w:t xml:space="preserve">Item </w:t>
            </w:r>
            <w:r w:rsidR="0016768D">
              <w:t>R</w:t>
            </w:r>
            <w:r>
              <w:t>.</w:t>
            </w:r>
            <w:r w:rsidR="0016768D">
              <w:t>3</w:t>
            </w:r>
            <w:r>
              <w:t>.</w:t>
            </w:r>
            <w:r w:rsidR="0016768D">
              <w:t>0</w:t>
            </w:r>
            <w:r>
              <w:t xml:space="preserve">3 </w:t>
            </w:r>
            <w:r w:rsidR="00761DEA">
              <w:t>(All Ages)</w:t>
            </w:r>
          </w:p>
        </w:tc>
      </w:tr>
      <w:tr w:rsidR="002720A5" w14:paraId="50F872AA" w14:textId="77777777" w:rsidTr="00686239">
        <w:trPr>
          <w:trHeight w:val="300"/>
        </w:trPr>
        <w:tc>
          <w:tcPr>
            <w:tcW w:w="10805" w:type="dxa"/>
            <w:gridSpan w:val="4"/>
            <w:tcBorders>
              <w:left w:val="single" w:sz="4" w:space="0" w:color="auto"/>
              <w:right w:val="single" w:sz="4" w:space="0" w:color="auto"/>
            </w:tcBorders>
          </w:tcPr>
          <w:p w14:paraId="5F140489" w14:textId="77777777" w:rsidR="00995B87" w:rsidRDefault="0016768D" w:rsidP="00686239">
            <w:pPr>
              <w:spacing w:after="120"/>
            </w:pPr>
            <w:r w:rsidRPr="0016768D">
              <w:t xml:space="preserve">The curriculum or learning approach addresses each of the following domains: </w:t>
            </w:r>
          </w:p>
          <w:p w14:paraId="20CA41DB" w14:textId="77777777" w:rsidR="00995B87" w:rsidRDefault="0016768D" w:rsidP="006808BD">
            <w:pPr>
              <w:pStyle w:val="ListParagraph"/>
              <w:numPr>
                <w:ilvl w:val="0"/>
                <w:numId w:val="2"/>
              </w:numPr>
              <w:spacing w:after="120"/>
            </w:pPr>
            <w:r w:rsidRPr="0016768D">
              <w:t xml:space="preserve">social and emotional development, </w:t>
            </w:r>
          </w:p>
          <w:p w14:paraId="4E390CC2" w14:textId="77777777" w:rsidR="00995B87" w:rsidRDefault="0016768D" w:rsidP="006808BD">
            <w:pPr>
              <w:pStyle w:val="ListParagraph"/>
              <w:numPr>
                <w:ilvl w:val="0"/>
                <w:numId w:val="2"/>
              </w:numPr>
              <w:spacing w:after="120"/>
            </w:pPr>
            <w:r w:rsidRPr="0016768D">
              <w:t xml:space="preserve">physical development, </w:t>
            </w:r>
          </w:p>
          <w:p w14:paraId="2E6F83B2" w14:textId="77777777" w:rsidR="00995B87" w:rsidRDefault="0016768D" w:rsidP="006808BD">
            <w:pPr>
              <w:pStyle w:val="ListParagraph"/>
              <w:numPr>
                <w:ilvl w:val="0"/>
                <w:numId w:val="2"/>
              </w:numPr>
              <w:spacing w:after="120"/>
            </w:pPr>
            <w:r w:rsidRPr="0016768D">
              <w:t xml:space="preserve">language and communication development (literacy, writing, speaking), </w:t>
            </w:r>
          </w:p>
          <w:p w14:paraId="5996D2B6" w14:textId="77777777" w:rsidR="00995B87" w:rsidRDefault="0016768D" w:rsidP="006808BD">
            <w:pPr>
              <w:pStyle w:val="ListParagraph"/>
              <w:numPr>
                <w:ilvl w:val="0"/>
                <w:numId w:val="2"/>
              </w:numPr>
              <w:spacing w:after="120"/>
            </w:pPr>
            <w:r w:rsidRPr="0016768D">
              <w:t xml:space="preserve">cognitive development (math, science, engineering), and </w:t>
            </w:r>
          </w:p>
          <w:p w14:paraId="542600C5" w14:textId="071C0920" w:rsidR="002720A5" w:rsidRPr="005508F4" w:rsidRDefault="0016768D" w:rsidP="006808BD">
            <w:pPr>
              <w:pStyle w:val="ListParagraph"/>
              <w:numPr>
                <w:ilvl w:val="0"/>
                <w:numId w:val="2"/>
              </w:numPr>
              <w:spacing w:after="120"/>
            </w:pPr>
            <w:r w:rsidRPr="0016768D">
              <w:t>creative arts. </w:t>
            </w:r>
          </w:p>
        </w:tc>
      </w:tr>
      <w:tr w:rsidR="00F74176" w14:paraId="2CA607D7" w14:textId="77777777" w:rsidTr="00686239">
        <w:trPr>
          <w:trHeight w:val="300"/>
        </w:trPr>
        <w:tc>
          <w:tcPr>
            <w:tcW w:w="10805" w:type="dxa"/>
            <w:gridSpan w:val="4"/>
            <w:tcBorders>
              <w:left w:val="single" w:sz="4" w:space="0" w:color="auto"/>
              <w:right w:val="single" w:sz="4" w:space="0" w:color="auto"/>
            </w:tcBorders>
          </w:tcPr>
          <w:p w14:paraId="06A615FC" w14:textId="7C8913DF" w:rsidR="00F74176" w:rsidRPr="00F74176" w:rsidRDefault="0016768D" w:rsidP="00F74176">
            <w:pPr>
              <w:spacing w:after="120"/>
              <w:rPr>
                <w:i/>
                <w:iCs/>
                <w:sz w:val="20"/>
                <w:szCs w:val="20"/>
              </w:rPr>
            </w:pPr>
            <w:r w:rsidRPr="0016768D">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2720A5" w14:paraId="1B981986" w14:textId="77777777" w:rsidTr="00686239">
        <w:trPr>
          <w:trHeight w:val="510"/>
        </w:trPr>
        <w:tc>
          <w:tcPr>
            <w:tcW w:w="7555" w:type="dxa"/>
            <w:tcBorders>
              <w:left w:val="single" w:sz="4" w:space="0" w:color="auto"/>
              <w:bottom w:val="single" w:sz="4" w:space="0" w:color="auto"/>
            </w:tcBorders>
          </w:tcPr>
          <w:p w14:paraId="6653C038" w14:textId="77777777" w:rsidR="002720A5" w:rsidRDefault="002720A5" w:rsidP="00686239">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60203BA" w14:textId="77777777" w:rsidR="002720A5" w:rsidRDefault="00FE3AD2" w:rsidP="00686239">
            <w:pPr>
              <w:spacing w:before="120" w:after="120"/>
              <w:rPr>
                <w:b/>
                <w:bCs/>
              </w:rPr>
            </w:pPr>
            <w:sdt>
              <w:sdtPr>
                <w:rPr>
                  <w:b/>
                  <w:bCs/>
                </w:rPr>
                <w:id w:val="1167512580"/>
                <w14:checkbox>
                  <w14:checked w14:val="0"/>
                  <w14:checkedState w14:val="2612" w14:font="MS Gothic"/>
                  <w14:uncheckedState w14:val="2610" w14:font="MS Gothic"/>
                </w14:checkbox>
              </w:sdtPr>
              <w:sdtEndPr/>
              <w:sdtContent>
                <w:r w:rsidR="002720A5">
                  <w:rPr>
                    <w:rFonts w:ascii="MS Gothic" w:eastAsia="MS Gothic" w:hAnsi="MS Gothic" w:hint="eastAsia"/>
                    <w:b/>
                    <w:bCs/>
                  </w:rPr>
                  <w:t>☐</w:t>
                </w:r>
              </w:sdtContent>
            </w:sdt>
            <w:r w:rsidR="002720A5">
              <w:rPr>
                <w:b/>
                <w:bCs/>
              </w:rPr>
              <w:t xml:space="preserve"> Yes</w:t>
            </w:r>
          </w:p>
        </w:tc>
        <w:tc>
          <w:tcPr>
            <w:tcW w:w="1082" w:type="dxa"/>
            <w:tcBorders>
              <w:bottom w:val="single" w:sz="4" w:space="0" w:color="auto"/>
            </w:tcBorders>
          </w:tcPr>
          <w:p w14:paraId="0655D92E" w14:textId="77777777" w:rsidR="002720A5" w:rsidRDefault="00FE3AD2" w:rsidP="00686239">
            <w:pPr>
              <w:spacing w:before="120" w:after="120"/>
              <w:rPr>
                <w:b/>
                <w:bCs/>
              </w:rPr>
            </w:pPr>
            <w:sdt>
              <w:sdtPr>
                <w:rPr>
                  <w:b/>
                  <w:bCs/>
                </w:rPr>
                <w:id w:val="-126319607"/>
                <w14:checkbox>
                  <w14:checked w14:val="0"/>
                  <w14:checkedState w14:val="2612" w14:font="MS Gothic"/>
                  <w14:uncheckedState w14:val="2610" w14:font="MS Gothic"/>
                </w14:checkbox>
              </w:sdtPr>
              <w:sdtEndPr/>
              <w:sdtContent>
                <w:r w:rsidR="002720A5">
                  <w:rPr>
                    <w:rFonts w:ascii="MS Gothic" w:eastAsia="MS Gothic" w:hAnsi="MS Gothic" w:hint="eastAsia"/>
                    <w:b/>
                    <w:bCs/>
                  </w:rPr>
                  <w:t>☐</w:t>
                </w:r>
              </w:sdtContent>
            </w:sdt>
            <w:r w:rsidR="002720A5">
              <w:rPr>
                <w:b/>
                <w:bCs/>
              </w:rPr>
              <w:t xml:space="preserve"> No</w:t>
            </w:r>
          </w:p>
        </w:tc>
        <w:tc>
          <w:tcPr>
            <w:tcW w:w="1087" w:type="dxa"/>
            <w:tcBorders>
              <w:bottom w:val="single" w:sz="4" w:space="0" w:color="auto"/>
              <w:right w:val="single" w:sz="4" w:space="0" w:color="auto"/>
            </w:tcBorders>
          </w:tcPr>
          <w:p w14:paraId="26796EB0" w14:textId="77777777" w:rsidR="002720A5" w:rsidRDefault="002720A5" w:rsidP="00686239">
            <w:pPr>
              <w:spacing w:before="120" w:after="120"/>
              <w:rPr>
                <w:b/>
                <w:bCs/>
              </w:rPr>
            </w:pPr>
          </w:p>
        </w:tc>
      </w:tr>
      <w:tr w:rsidR="002720A5" w14:paraId="74602197" w14:textId="77777777" w:rsidTr="00686239">
        <w:trPr>
          <w:trHeight w:val="300"/>
        </w:trPr>
        <w:tc>
          <w:tcPr>
            <w:tcW w:w="10805" w:type="dxa"/>
            <w:gridSpan w:val="4"/>
            <w:tcBorders>
              <w:top w:val="single" w:sz="4" w:space="0" w:color="auto"/>
              <w:left w:val="single" w:sz="4" w:space="0" w:color="auto"/>
              <w:right w:val="single" w:sz="4" w:space="0" w:color="auto"/>
            </w:tcBorders>
          </w:tcPr>
          <w:p w14:paraId="3517FD60" w14:textId="730AF482" w:rsidR="002720A5" w:rsidRPr="00B30F93" w:rsidRDefault="0016768D" w:rsidP="00686239">
            <w:pPr>
              <w:rPr>
                <w:rFonts w:ascii="Aptos Narrow" w:eastAsia="Aptos Narrow" w:hAnsi="Aptos Narrow" w:cs="Aptos Narrow"/>
                <w:i/>
                <w:iCs/>
                <w:color w:val="000000" w:themeColor="text1"/>
                <w:sz w:val="20"/>
                <w:szCs w:val="20"/>
              </w:rPr>
            </w:pPr>
            <w:r w:rsidRPr="0016768D">
              <w:rPr>
                <w:rFonts w:ascii="Aptos Narrow" w:eastAsia="Aptos Narrow" w:hAnsi="Aptos Narrow" w:cs="Aptos Narrow"/>
                <w:i/>
                <w:iCs/>
                <w:color w:val="000000" w:themeColor="text1"/>
                <w:sz w:val="20"/>
                <w:szCs w:val="20"/>
              </w:rPr>
              <w:t xml:space="preserve">This assessment item requires both a </w:t>
            </w:r>
            <w:r w:rsidRPr="0016768D">
              <w:rPr>
                <w:rFonts w:ascii="Aptos Narrow" w:eastAsia="Aptos Narrow" w:hAnsi="Aptos Narrow" w:cs="Aptos Narrow"/>
                <w:b/>
                <w:bCs/>
                <w:i/>
                <w:iCs/>
                <w:color w:val="000000" w:themeColor="text1"/>
                <w:sz w:val="20"/>
                <w:szCs w:val="20"/>
              </w:rPr>
              <w:t>description and uploaded evidence</w:t>
            </w:r>
            <w:r w:rsidRPr="0016768D">
              <w:rPr>
                <w:rFonts w:ascii="Aptos Narrow" w:eastAsia="Aptos Narrow" w:hAnsi="Aptos Narrow" w:cs="Aptos Narrow"/>
                <w:i/>
                <w:iCs/>
                <w:color w:val="000000" w:themeColor="text1"/>
                <w:sz w:val="20"/>
                <w:szCs w:val="20"/>
              </w:rPr>
              <w:t xml:space="preserve"> of </w:t>
            </w:r>
            <w:r w:rsidRPr="0016768D">
              <w:rPr>
                <w:rFonts w:ascii="Aptos Narrow" w:eastAsia="Aptos Narrow" w:hAnsi="Aptos Narrow" w:cs="Aptos Narrow"/>
                <w:b/>
                <w:bCs/>
                <w:i/>
                <w:iCs/>
                <w:color w:val="000000" w:themeColor="text1"/>
                <w:sz w:val="20"/>
                <w:szCs w:val="20"/>
              </w:rPr>
              <w:t>one example</w:t>
            </w:r>
            <w:r w:rsidRPr="0016768D">
              <w:rPr>
                <w:rFonts w:ascii="Aptos Narrow" w:eastAsia="Aptos Narrow" w:hAnsi="Aptos Narrow" w:cs="Aptos Narrow"/>
                <w:i/>
                <w:iCs/>
                <w:color w:val="000000" w:themeColor="text1"/>
                <w:sz w:val="20"/>
                <w:szCs w:val="20"/>
              </w:rPr>
              <w:t xml:space="preserve"> </w:t>
            </w:r>
            <w:r w:rsidRPr="00995B87">
              <w:rPr>
                <w:rFonts w:ascii="Aptos Narrow" w:eastAsia="Aptos Narrow" w:hAnsi="Aptos Narrow" w:cs="Aptos Narrow"/>
                <w:b/>
                <w:bCs/>
                <w:i/>
                <w:iCs/>
                <w:color w:val="000000" w:themeColor="text1"/>
                <w:sz w:val="20"/>
                <w:szCs w:val="20"/>
              </w:rPr>
              <w:t>for each domain</w:t>
            </w:r>
            <w:r w:rsidRPr="0016768D">
              <w:rPr>
                <w:rFonts w:ascii="Aptos Narrow" w:eastAsia="Aptos Narrow" w:hAnsi="Aptos Narrow" w:cs="Aptos Narrow"/>
                <w:i/>
                <w:iCs/>
                <w:color w:val="000000" w:themeColor="text1"/>
                <w:sz w:val="20"/>
                <w:szCs w:val="20"/>
              </w:rPr>
              <w:t xml:space="preserve"> of how the program or provider meets the assessment item.</w:t>
            </w:r>
          </w:p>
        </w:tc>
      </w:tr>
      <w:tr w:rsidR="002720A5" w14:paraId="2DF794E5" w14:textId="77777777" w:rsidTr="00686239">
        <w:trPr>
          <w:trHeight w:val="300"/>
        </w:trPr>
        <w:tc>
          <w:tcPr>
            <w:tcW w:w="10805" w:type="dxa"/>
            <w:gridSpan w:val="4"/>
            <w:tcBorders>
              <w:left w:val="single" w:sz="4" w:space="0" w:color="auto"/>
              <w:bottom w:val="single" w:sz="4" w:space="0" w:color="auto"/>
              <w:right w:val="single" w:sz="4" w:space="0" w:color="auto"/>
            </w:tcBorders>
          </w:tcPr>
          <w:p w14:paraId="26F59644" w14:textId="77777777" w:rsidR="002720A5" w:rsidRDefault="002720A5" w:rsidP="00686239">
            <w:pPr>
              <w:rPr>
                <w:b/>
                <w:bCs/>
              </w:rPr>
            </w:pPr>
            <w:r w:rsidRPr="369D5A90">
              <w:rPr>
                <w:b/>
                <w:bCs/>
              </w:rPr>
              <w:t>Describe in 3 to 5 sentences how the program meets this assessment item.</w:t>
            </w:r>
          </w:p>
          <w:p w14:paraId="369284A6" w14:textId="77777777" w:rsidR="002720A5" w:rsidRPr="00126A39" w:rsidRDefault="002720A5" w:rsidP="00686239">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2720A5" w14:paraId="44C733C5" w14:textId="77777777" w:rsidTr="00686239">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0E17DEB3" w14:textId="77777777" w:rsidR="002720A5" w:rsidRDefault="002720A5" w:rsidP="00686239">
            <w:pPr>
              <w:rPr>
                <w:b/>
                <w:bCs/>
              </w:rPr>
            </w:pPr>
          </w:p>
        </w:tc>
      </w:tr>
    </w:tbl>
    <w:p w14:paraId="355BEE21" w14:textId="0FF4274B" w:rsidR="0016768D" w:rsidRDefault="0016768D" w:rsidP="00B00CB2">
      <w:pPr>
        <w:spacing w:after="0"/>
        <w:rPr>
          <w:b/>
          <w:bCs/>
        </w:rPr>
      </w:pPr>
    </w:p>
    <w:p w14:paraId="249419ED" w14:textId="77777777" w:rsidR="0016768D" w:rsidRDefault="0016768D">
      <w:pPr>
        <w:rPr>
          <w:b/>
          <w:bCs/>
        </w:rPr>
      </w:pPr>
      <w:r>
        <w:rPr>
          <w:b/>
          <w:bCs/>
        </w:rP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1D3047" w14:paraId="46732F5D" w14:textId="77777777" w:rsidTr="00686239">
        <w:trPr>
          <w:trHeight w:val="557"/>
        </w:trPr>
        <w:tc>
          <w:tcPr>
            <w:tcW w:w="10805" w:type="dxa"/>
            <w:gridSpan w:val="4"/>
            <w:tcBorders>
              <w:top w:val="single" w:sz="4" w:space="0" w:color="auto"/>
              <w:left w:val="single" w:sz="4" w:space="0" w:color="auto"/>
              <w:right w:val="single" w:sz="4" w:space="0" w:color="auto"/>
            </w:tcBorders>
          </w:tcPr>
          <w:p w14:paraId="16AB589D" w14:textId="7F48248D" w:rsidR="001D3047" w:rsidRDefault="001D3047" w:rsidP="00686239">
            <w:pPr>
              <w:pStyle w:val="Heading1"/>
              <w:spacing w:before="0" w:after="0"/>
            </w:pPr>
            <w:r>
              <w:lastRenderedPageBreak/>
              <w:t xml:space="preserve">Item </w:t>
            </w:r>
            <w:r w:rsidR="0016768D">
              <w:t>R</w:t>
            </w:r>
            <w:r>
              <w:t>.</w:t>
            </w:r>
            <w:r w:rsidR="0016768D">
              <w:t>4</w:t>
            </w:r>
            <w:r>
              <w:t>.0</w:t>
            </w:r>
            <w:r w:rsidR="0016768D">
              <w:t>2</w:t>
            </w:r>
            <w:r>
              <w:t xml:space="preserve"> (Infants)</w:t>
            </w:r>
          </w:p>
        </w:tc>
      </w:tr>
      <w:tr w:rsidR="001D3047" w14:paraId="59C18D52" w14:textId="77777777" w:rsidTr="00686239">
        <w:trPr>
          <w:trHeight w:val="300"/>
        </w:trPr>
        <w:tc>
          <w:tcPr>
            <w:tcW w:w="10805" w:type="dxa"/>
            <w:gridSpan w:val="4"/>
            <w:tcBorders>
              <w:left w:val="single" w:sz="4" w:space="0" w:color="auto"/>
              <w:right w:val="single" w:sz="4" w:space="0" w:color="auto"/>
            </w:tcBorders>
          </w:tcPr>
          <w:p w14:paraId="4BECE2B1" w14:textId="21B6AF2C" w:rsidR="001D3047" w:rsidRPr="005508F4" w:rsidRDefault="0016768D" w:rsidP="00686239">
            <w:pPr>
              <w:spacing w:after="120"/>
            </w:pPr>
            <w:r w:rsidRPr="0016768D">
              <w:t>The curriculum or learning approach has guided educators in individualizing activities for infants. </w:t>
            </w:r>
          </w:p>
        </w:tc>
      </w:tr>
      <w:tr w:rsidR="00702D52" w14:paraId="0040D8F1" w14:textId="77777777" w:rsidTr="00702D52">
        <w:trPr>
          <w:trHeight w:val="666"/>
        </w:trPr>
        <w:tc>
          <w:tcPr>
            <w:tcW w:w="10805" w:type="dxa"/>
            <w:gridSpan w:val="4"/>
            <w:tcBorders>
              <w:left w:val="single" w:sz="4" w:space="0" w:color="auto"/>
              <w:right w:val="single" w:sz="4" w:space="0" w:color="auto"/>
            </w:tcBorders>
          </w:tcPr>
          <w:p w14:paraId="5008E4DD" w14:textId="2593843D" w:rsidR="00702D52" w:rsidRPr="00702D52" w:rsidRDefault="0016768D" w:rsidP="00686239">
            <w:pPr>
              <w:spacing w:after="120"/>
              <w:rPr>
                <w:i/>
                <w:iCs/>
                <w:sz w:val="20"/>
                <w:szCs w:val="20"/>
              </w:rPr>
            </w:pPr>
            <w:r w:rsidRPr="0016768D">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1D3047" w14:paraId="082DCA47" w14:textId="77777777" w:rsidTr="00686239">
        <w:trPr>
          <w:trHeight w:val="510"/>
        </w:trPr>
        <w:tc>
          <w:tcPr>
            <w:tcW w:w="7555" w:type="dxa"/>
            <w:tcBorders>
              <w:left w:val="single" w:sz="4" w:space="0" w:color="auto"/>
              <w:bottom w:val="single" w:sz="4" w:space="0" w:color="auto"/>
            </w:tcBorders>
          </w:tcPr>
          <w:p w14:paraId="715767A4" w14:textId="77777777" w:rsidR="001D3047" w:rsidRDefault="001D3047" w:rsidP="00686239">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412FEB26" w14:textId="77777777" w:rsidR="001D3047" w:rsidRDefault="00FE3AD2" w:rsidP="00686239">
            <w:pPr>
              <w:spacing w:before="120" w:after="120"/>
              <w:rPr>
                <w:b/>
                <w:bCs/>
              </w:rPr>
            </w:pPr>
            <w:sdt>
              <w:sdtPr>
                <w:rPr>
                  <w:b/>
                  <w:bCs/>
                </w:rPr>
                <w:id w:val="-546605890"/>
                <w14:checkbox>
                  <w14:checked w14:val="0"/>
                  <w14:checkedState w14:val="2612" w14:font="MS Gothic"/>
                  <w14:uncheckedState w14:val="2610" w14:font="MS Gothic"/>
                </w14:checkbox>
              </w:sdtPr>
              <w:sdtEndPr/>
              <w:sdtContent>
                <w:r w:rsidR="001D3047">
                  <w:rPr>
                    <w:rFonts w:ascii="MS Gothic" w:eastAsia="MS Gothic" w:hAnsi="MS Gothic" w:hint="eastAsia"/>
                    <w:b/>
                    <w:bCs/>
                  </w:rPr>
                  <w:t>☐</w:t>
                </w:r>
              </w:sdtContent>
            </w:sdt>
            <w:r w:rsidR="001D3047">
              <w:rPr>
                <w:b/>
                <w:bCs/>
              </w:rPr>
              <w:t xml:space="preserve"> Yes</w:t>
            </w:r>
          </w:p>
        </w:tc>
        <w:tc>
          <w:tcPr>
            <w:tcW w:w="1082" w:type="dxa"/>
            <w:tcBorders>
              <w:bottom w:val="single" w:sz="4" w:space="0" w:color="auto"/>
            </w:tcBorders>
          </w:tcPr>
          <w:p w14:paraId="665CF249" w14:textId="77777777" w:rsidR="001D3047" w:rsidRDefault="00FE3AD2" w:rsidP="00686239">
            <w:pPr>
              <w:spacing w:before="120" w:after="120"/>
              <w:rPr>
                <w:b/>
                <w:bCs/>
              </w:rPr>
            </w:pPr>
            <w:sdt>
              <w:sdtPr>
                <w:rPr>
                  <w:b/>
                  <w:bCs/>
                </w:rPr>
                <w:id w:val="-382800206"/>
                <w14:checkbox>
                  <w14:checked w14:val="0"/>
                  <w14:checkedState w14:val="2612" w14:font="MS Gothic"/>
                  <w14:uncheckedState w14:val="2610" w14:font="MS Gothic"/>
                </w14:checkbox>
              </w:sdtPr>
              <w:sdtEndPr/>
              <w:sdtContent>
                <w:r w:rsidR="001D3047">
                  <w:rPr>
                    <w:rFonts w:ascii="MS Gothic" w:eastAsia="MS Gothic" w:hAnsi="MS Gothic" w:hint="eastAsia"/>
                    <w:b/>
                    <w:bCs/>
                  </w:rPr>
                  <w:t>☐</w:t>
                </w:r>
              </w:sdtContent>
            </w:sdt>
            <w:r w:rsidR="001D3047">
              <w:rPr>
                <w:b/>
                <w:bCs/>
              </w:rPr>
              <w:t xml:space="preserve"> No</w:t>
            </w:r>
          </w:p>
        </w:tc>
        <w:tc>
          <w:tcPr>
            <w:tcW w:w="1087" w:type="dxa"/>
            <w:tcBorders>
              <w:bottom w:val="single" w:sz="4" w:space="0" w:color="auto"/>
              <w:right w:val="single" w:sz="4" w:space="0" w:color="auto"/>
            </w:tcBorders>
          </w:tcPr>
          <w:p w14:paraId="16C7C06D" w14:textId="77777777" w:rsidR="001D3047" w:rsidRDefault="00FE3AD2" w:rsidP="00686239">
            <w:pPr>
              <w:spacing w:before="120" w:after="120"/>
              <w:rPr>
                <w:b/>
                <w:bCs/>
              </w:rPr>
            </w:pPr>
            <w:sdt>
              <w:sdtPr>
                <w:rPr>
                  <w:b/>
                  <w:bCs/>
                </w:rPr>
                <w:id w:val="-2067709828"/>
                <w14:checkbox>
                  <w14:checked w14:val="0"/>
                  <w14:checkedState w14:val="2612" w14:font="MS Gothic"/>
                  <w14:uncheckedState w14:val="2610" w14:font="MS Gothic"/>
                </w14:checkbox>
              </w:sdtPr>
              <w:sdtEndPr/>
              <w:sdtContent>
                <w:r w:rsidR="001D3047" w:rsidRPr="2938B95E">
                  <w:rPr>
                    <w:rFonts w:ascii="MS Gothic" w:eastAsia="MS Gothic" w:hAnsi="MS Gothic" w:cs="MS Gothic"/>
                    <w:b/>
                    <w:bCs/>
                  </w:rPr>
                  <w:t>☐</w:t>
                </w:r>
              </w:sdtContent>
            </w:sdt>
            <w:r w:rsidR="001D3047" w:rsidRPr="369D5A90">
              <w:rPr>
                <w:b/>
                <w:bCs/>
              </w:rPr>
              <w:t xml:space="preserve"> N/A</w:t>
            </w:r>
          </w:p>
        </w:tc>
      </w:tr>
      <w:tr w:rsidR="001D3047" w14:paraId="17970438" w14:textId="77777777" w:rsidTr="00686239">
        <w:trPr>
          <w:trHeight w:val="300"/>
        </w:trPr>
        <w:tc>
          <w:tcPr>
            <w:tcW w:w="10805" w:type="dxa"/>
            <w:gridSpan w:val="4"/>
            <w:tcBorders>
              <w:top w:val="single" w:sz="4" w:space="0" w:color="auto"/>
              <w:left w:val="single" w:sz="4" w:space="0" w:color="auto"/>
              <w:right w:val="single" w:sz="4" w:space="0" w:color="auto"/>
            </w:tcBorders>
          </w:tcPr>
          <w:p w14:paraId="2F640DF7" w14:textId="77777777" w:rsidR="0016768D" w:rsidRDefault="0016768D" w:rsidP="00686239">
            <w:pPr>
              <w:rPr>
                <w:rFonts w:ascii="Aptos Narrow" w:eastAsia="Aptos Narrow" w:hAnsi="Aptos Narrow" w:cs="Aptos Narrow"/>
                <w:i/>
                <w:iCs/>
                <w:color w:val="000000" w:themeColor="text1"/>
                <w:sz w:val="20"/>
                <w:szCs w:val="20"/>
              </w:rPr>
            </w:pPr>
            <w:r w:rsidRPr="0016768D">
              <w:rPr>
                <w:rFonts w:ascii="Aptos Narrow" w:eastAsia="Aptos Narrow" w:hAnsi="Aptos Narrow" w:cs="Aptos Narrow"/>
                <w:i/>
                <w:iCs/>
                <w:color w:val="000000" w:themeColor="text1"/>
                <w:sz w:val="20"/>
                <w:szCs w:val="20"/>
              </w:rPr>
              <w:t xml:space="preserve">This assessment item requires both a </w:t>
            </w:r>
            <w:r w:rsidRPr="0016768D">
              <w:rPr>
                <w:rFonts w:ascii="Aptos Narrow" w:eastAsia="Aptos Narrow" w:hAnsi="Aptos Narrow" w:cs="Aptos Narrow"/>
                <w:b/>
                <w:bCs/>
                <w:i/>
                <w:iCs/>
                <w:color w:val="000000" w:themeColor="text1"/>
                <w:sz w:val="20"/>
                <w:szCs w:val="20"/>
              </w:rPr>
              <w:t>description and uploaded evidence</w:t>
            </w:r>
            <w:r w:rsidRPr="0016768D">
              <w:rPr>
                <w:rFonts w:ascii="Aptos Narrow" w:eastAsia="Aptos Narrow" w:hAnsi="Aptos Narrow" w:cs="Aptos Narrow"/>
                <w:i/>
                <w:iCs/>
                <w:color w:val="000000" w:themeColor="text1"/>
                <w:sz w:val="20"/>
                <w:szCs w:val="20"/>
              </w:rPr>
              <w:t xml:space="preserve"> of </w:t>
            </w:r>
            <w:r w:rsidRPr="0016768D">
              <w:rPr>
                <w:rFonts w:ascii="Aptos Narrow" w:eastAsia="Aptos Narrow" w:hAnsi="Aptos Narrow" w:cs="Aptos Narrow"/>
                <w:b/>
                <w:bCs/>
                <w:i/>
                <w:iCs/>
                <w:color w:val="000000" w:themeColor="text1"/>
                <w:sz w:val="20"/>
                <w:szCs w:val="20"/>
              </w:rPr>
              <w:t>one example</w:t>
            </w:r>
            <w:r w:rsidRPr="0016768D">
              <w:rPr>
                <w:rFonts w:ascii="Aptos Narrow" w:eastAsia="Aptos Narrow" w:hAnsi="Aptos Narrow" w:cs="Aptos Narrow"/>
                <w:i/>
                <w:iCs/>
                <w:color w:val="000000" w:themeColor="text1"/>
                <w:sz w:val="20"/>
                <w:szCs w:val="20"/>
              </w:rPr>
              <w:t xml:space="preserve"> for each domain of how the program or provider meets the assessment item.</w:t>
            </w:r>
            <w:r>
              <w:rPr>
                <w:rFonts w:ascii="Aptos Narrow" w:eastAsia="Aptos Narrow" w:hAnsi="Aptos Narrow" w:cs="Aptos Narrow"/>
                <w:i/>
                <w:iCs/>
                <w:color w:val="000000" w:themeColor="text1"/>
                <w:sz w:val="20"/>
                <w:szCs w:val="20"/>
              </w:rPr>
              <w:t xml:space="preserve"> </w:t>
            </w:r>
          </w:p>
          <w:p w14:paraId="0C6C464D" w14:textId="77777777" w:rsidR="001D3047" w:rsidRDefault="0016768D" w:rsidP="00CE7CB8">
            <w:pPr>
              <w:spacing w:before="120"/>
              <w:rPr>
                <w:rFonts w:ascii="Aptos Narrow" w:eastAsia="Aptos Narrow" w:hAnsi="Aptos Narrow" w:cs="Aptos Narrow"/>
                <w:i/>
                <w:iCs/>
                <w:color w:val="000000" w:themeColor="text1"/>
                <w:sz w:val="20"/>
                <w:szCs w:val="20"/>
              </w:rPr>
            </w:pPr>
            <w:r w:rsidRPr="0016768D">
              <w:rPr>
                <w:rFonts w:ascii="Aptos Narrow" w:eastAsia="Aptos Narrow" w:hAnsi="Aptos Narrow" w:cs="Aptos Narrow"/>
                <w:i/>
                <w:iCs/>
                <w:color w:val="000000" w:themeColor="text1"/>
                <w:sz w:val="20"/>
                <w:szCs w:val="20"/>
              </w:rPr>
              <w:t>This assessment item is specific to infants. Your response must be specific to this age category.</w:t>
            </w:r>
            <w:r>
              <w:rPr>
                <w:rFonts w:ascii="Aptos Narrow" w:eastAsia="Aptos Narrow" w:hAnsi="Aptos Narrow" w:cs="Aptos Narrow"/>
                <w:i/>
                <w:iCs/>
                <w:color w:val="000000" w:themeColor="text1"/>
                <w:sz w:val="20"/>
                <w:szCs w:val="20"/>
              </w:rPr>
              <w:t xml:space="preserve"> </w:t>
            </w:r>
          </w:p>
          <w:p w14:paraId="57CE120B" w14:textId="43BAF620" w:rsidR="00574655" w:rsidRPr="00B30F93" w:rsidRDefault="00574655" w:rsidP="00CE7CB8">
            <w:pPr>
              <w:spacing w:before="120"/>
              <w:rPr>
                <w:rFonts w:ascii="Aptos Narrow" w:eastAsia="Aptos Narrow" w:hAnsi="Aptos Narrow" w:cs="Aptos Narrow"/>
                <w:i/>
                <w:iCs/>
                <w:color w:val="000000" w:themeColor="text1"/>
                <w:sz w:val="20"/>
                <w:szCs w:val="20"/>
              </w:rPr>
            </w:pPr>
            <w:r>
              <w:rPr>
                <w:rFonts w:ascii="Aptos Narrow" w:eastAsia="Aptos Narrow" w:hAnsi="Aptos Narrow" w:cs="Aptos Narrow"/>
                <w:i/>
                <w:iCs/>
                <w:color w:val="000000" w:themeColor="text1"/>
                <w:sz w:val="20"/>
                <w:szCs w:val="20"/>
              </w:rPr>
              <w:t xml:space="preserve">This item is not applicable to programs/providers that do not </w:t>
            </w:r>
            <w:r w:rsidR="00CE7CB8">
              <w:rPr>
                <w:rFonts w:ascii="Aptos Narrow" w:eastAsia="Aptos Narrow" w:hAnsi="Aptos Narrow" w:cs="Aptos Narrow"/>
                <w:i/>
                <w:iCs/>
                <w:color w:val="000000" w:themeColor="text1"/>
                <w:sz w:val="20"/>
                <w:szCs w:val="20"/>
              </w:rPr>
              <w:t>serve infants.</w:t>
            </w:r>
          </w:p>
        </w:tc>
      </w:tr>
      <w:tr w:rsidR="001D3047" w14:paraId="77D61D92" w14:textId="77777777" w:rsidTr="00686239">
        <w:trPr>
          <w:trHeight w:val="300"/>
        </w:trPr>
        <w:tc>
          <w:tcPr>
            <w:tcW w:w="10805" w:type="dxa"/>
            <w:gridSpan w:val="4"/>
            <w:tcBorders>
              <w:left w:val="single" w:sz="4" w:space="0" w:color="auto"/>
              <w:bottom w:val="single" w:sz="4" w:space="0" w:color="auto"/>
              <w:right w:val="single" w:sz="4" w:space="0" w:color="auto"/>
            </w:tcBorders>
          </w:tcPr>
          <w:p w14:paraId="1789921E" w14:textId="77777777" w:rsidR="001D3047" w:rsidRDefault="001D3047" w:rsidP="00686239">
            <w:pPr>
              <w:rPr>
                <w:b/>
                <w:bCs/>
              </w:rPr>
            </w:pPr>
            <w:r w:rsidRPr="369D5A90">
              <w:rPr>
                <w:b/>
                <w:bCs/>
              </w:rPr>
              <w:t>Describe in 3 to 5 sentences how the program meets this assessment item.</w:t>
            </w:r>
          </w:p>
          <w:p w14:paraId="13B73E1A" w14:textId="77777777" w:rsidR="001D3047" w:rsidRPr="00126A39" w:rsidRDefault="001D3047" w:rsidP="00686239">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1D3047" w14:paraId="6EE79E23" w14:textId="77777777" w:rsidTr="00686239">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6C3957BB" w14:textId="77777777" w:rsidR="001D3047" w:rsidRDefault="001D3047" w:rsidP="00686239">
            <w:pPr>
              <w:rPr>
                <w:b/>
                <w:bCs/>
              </w:rPr>
            </w:pPr>
          </w:p>
        </w:tc>
      </w:tr>
    </w:tbl>
    <w:p w14:paraId="68F08F4B" w14:textId="4C4DD73A" w:rsidR="00702D52" w:rsidRDefault="00702D52"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702D52" w14:paraId="43D14081" w14:textId="77777777" w:rsidTr="00686239">
        <w:trPr>
          <w:trHeight w:val="557"/>
        </w:trPr>
        <w:tc>
          <w:tcPr>
            <w:tcW w:w="10805" w:type="dxa"/>
            <w:gridSpan w:val="4"/>
            <w:tcBorders>
              <w:top w:val="single" w:sz="4" w:space="0" w:color="auto"/>
              <w:left w:val="single" w:sz="4" w:space="0" w:color="auto"/>
              <w:right w:val="single" w:sz="4" w:space="0" w:color="auto"/>
            </w:tcBorders>
          </w:tcPr>
          <w:p w14:paraId="16BF4BF2" w14:textId="7A651CDD" w:rsidR="00702D52" w:rsidRDefault="00702D52" w:rsidP="00686239">
            <w:pPr>
              <w:pStyle w:val="Heading1"/>
              <w:spacing w:before="0" w:after="0"/>
            </w:pPr>
            <w:r>
              <w:rPr>
                <w:b/>
                <w:bCs/>
              </w:rPr>
              <w:br w:type="page"/>
            </w:r>
            <w:r>
              <w:t xml:space="preserve">Item </w:t>
            </w:r>
            <w:r w:rsidR="0016768D">
              <w:t>R.4.02</w:t>
            </w:r>
            <w:r>
              <w:t xml:space="preserve"> (Toddler)</w:t>
            </w:r>
          </w:p>
        </w:tc>
      </w:tr>
      <w:tr w:rsidR="00702D52" w14:paraId="39FDECA1" w14:textId="77777777" w:rsidTr="00686239">
        <w:trPr>
          <w:trHeight w:val="300"/>
        </w:trPr>
        <w:tc>
          <w:tcPr>
            <w:tcW w:w="10805" w:type="dxa"/>
            <w:gridSpan w:val="4"/>
            <w:tcBorders>
              <w:left w:val="single" w:sz="4" w:space="0" w:color="auto"/>
              <w:right w:val="single" w:sz="4" w:space="0" w:color="auto"/>
            </w:tcBorders>
          </w:tcPr>
          <w:p w14:paraId="4DA47A8A" w14:textId="78E70978" w:rsidR="00702D52" w:rsidRPr="005508F4" w:rsidRDefault="00761DEA" w:rsidP="00686239">
            <w:pPr>
              <w:spacing w:after="120"/>
            </w:pPr>
            <w:r w:rsidRPr="00761DEA">
              <w:t>The curriculum or learning approach has guided educators in individualizing activities for toddlers. </w:t>
            </w:r>
          </w:p>
        </w:tc>
      </w:tr>
      <w:tr w:rsidR="00702D52" w14:paraId="08558528" w14:textId="77777777" w:rsidTr="00686239">
        <w:trPr>
          <w:trHeight w:val="666"/>
        </w:trPr>
        <w:tc>
          <w:tcPr>
            <w:tcW w:w="10805" w:type="dxa"/>
            <w:gridSpan w:val="4"/>
            <w:tcBorders>
              <w:left w:val="single" w:sz="4" w:space="0" w:color="auto"/>
              <w:right w:val="single" w:sz="4" w:space="0" w:color="auto"/>
            </w:tcBorders>
          </w:tcPr>
          <w:p w14:paraId="5D6BB6ED" w14:textId="732FDB3E" w:rsidR="00702D52" w:rsidRPr="00702D52" w:rsidRDefault="00761DEA" w:rsidP="00686239">
            <w:pPr>
              <w:spacing w:after="120"/>
              <w:rPr>
                <w:i/>
                <w:iCs/>
                <w:sz w:val="20"/>
                <w:szCs w:val="20"/>
              </w:rPr>
            </w:pPr>
            <w:r w:rsidRPr="0016768D">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702D52" w14:paraId="51C617AF" w14:textId="77777777" w:rsidTr="00686239">
        <w:trPr>
          <w:trHeight w:val="510"/>
        </w:trPr>
        <w:tc>
          <w:tcPr>
            <w:tcW w:w="7555" w:type="dxa"/>
            <w:tcBorders>
              <w:left w:val="single" w:sz="4" w:space="0" w:color="auto"/>
              <w:bottom w:val="single" w:sz="4" w:space="0" w:color="auto"/>
            </w:tcBorders>
          </w:tcPr>
          <w:p w14:paraId="53E207F4" w14:textId="77777777" w:rsidR="00702D52" w:rsidRDefault="00702D52" w:rsidP="00686239">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2157ECDD" w14:textId="77777777" w:rsidR="00702D52" w:rsidRDefault="00FE3AD2" w:rsidP="00686239">
            <w:pPr>
              <w:spacing w:before="120" w:after="120"/>
              <w:rPr>
                <w:b/>
                <w:bCs/>
              </w:rPr>
            </w:pPr>
            <w:sdt>
              <w:sdtPr>
                <w:rPr>
                  <w:b/>
                  <w:bCs/>
                </w:rPr>
                <w:id w:val="-2037726374"/>
                <w14:checkbox>
                  <w14:checked w14:val="0"/>
                  <w14:checkedState w14:val="2612" w14:font="MS Gothic"/>
                  <w14:uncheckedState w14:val="2610" w14:font="MS Gothic"/>
                </w14:checkbox>
              </w:sdtPr>
              <w:sdtEndPr/>
              <w:sdtContent>
                <w:r w:rsidR="00702D52">
                  <w:rPr>
                    <w:rFonts w:ascii="MS Gothic" w:eastAsia="MS Gothic" w:hAnsi="MS Gothic" w:hint="eastAsia"/>
                    <w:b/>
                    <w:bCs/>
                  </w:rPr>
                  <w:t>☐</w:t>
                </w:r>
              </w:sdtContent>
            </w:sdt>
            <w:r w:rsidR="00702D52">
              <w:rPr>
                <w:b/>
                <w:bCs/>
              </w:rPr>
              <w:t xml:space="preserve"> Yes</w:t>
            </w:r>
          </w:p>
        </w:tc>
        <w:tc>
          <w:tcPr>
            <w:tcW w:w="1082" w:type="dxa"/>
            <w:tcBorders>
              <w:bottom w:val="single" w:sz="4" w:space="0" w:color="auto"/>
            </w:tcBorders>
          </w:tcPr>
          <w:p w14:paraId="4526B03A" w14:textId="77777777" w:rsidR="00702D52" w:rsidRDefault="00FE3AD2" w:rsidP="00686239">
            <w:pPr>
              <w:spacing w:before="120" w:after="120"/>
              <w:rPr>
                <w:b/>
                <w:bCs/>
              </w:rPr>
            </w:pPr>
            <w:sdt>
              <w:sdtPr>
                <w:rPr>
                  <w:b/>
                  <w:bCs/>
                </w:rPr>
                <w:id w:val="-1242714617"/>
                <w14:checkbox>
                  <w14:checked w14:val="0"/>
                  <w14:checkedState w14:val="2612" w14:font="MS Gothic"/>
                  <w14:uncheckedState w14:val="2610" w14:font="MS Gothic"/>
                </w14:checkbox>
              </w:sdtPr>
              <w:sdtEndPr/>
              <w:sdtContent>
                <w:r w:rsidR="00702D52">
                  <w:rPr>
                    <w:rFonts w:ascii="MS Gothic" w:eastAsia="MS Gothic" w:hAnsi="MS Gothic" w:hint="eastAsia"/>
                    <w:b/>
                    <w:bCs/>
                  </w:rPr>
                  <w:t>☐</w:t>
                </w:r>
              </w:sdtContent>
            </w:sdt>
            <w:r w:rsidR="00702D52">
              <w:rPr>
                <w:b/>
                <w:bCs/>
              </w:rPr>
              <w:t xml:space="preserve"> No</w:t>
            </w:r>
          </w:p>
        </w:tc>
        <w:tc>
          <w:tcPr>
            <w:tcW w:w="1087" w:type="dxa"/>
            <w:tcBorders>
              <w:bottom w:val="single" w:sz="4" w:space="0" w:color="auto"/>
              <w:right w:val="single" w:sz="4" w:space="0" w:color="auto"/>
            </w:tcBorders>
          </w:tcPr>
          <w:p w14:paraId="78438805" w14:textId="77777777" w:rsidR="00702D52" w:rsidRDefault="00FE3AD2" w:rsidP="00686239">
            <w:pPr>
              <w:spacing w:before="120" w:after="120"/>
              <w:rPr>
                <w:b/>
                <w:bCs/>
              </w:rPr>
            </w:pPr>
            <w:sdt>
              <w:sdtPr>
                <w:rPr>
                  <w:b/>
                  <w:bCs/>
                </w:rPr>
                <w:id w:val="-1389407690"/>
                <w14:checkbox>
                  <w14:checked w14:val="0"/>
                  <w14:checkedState w14:val="2612" w14:font="MS Gothic"/>
                  <w14:uncheckedState w14:val="2610" w14:font="MS Gothic"/>
                </w14:checkbox>
              </w:sdtPr>
              <w:sdtEndPr/>
              <w:sdtContent>
                <w:r w:rsidR="00702D52" w:rsidRPr="2938B95E">
                  <w:rPr>
                    <w:rFonts w:ascii="MS Gothic" w:eastAsia="MS Gothic" w:hAnsi="MS Gothic" w:cs="MS Gothic"/>
                    <w:b/>
                    <w:bCs/>
                  </w:rPr>
                  <w:t>☐</w:t>
                </w:r>
              </w:sdtContent>
            </w:sdt>
            <w:r w:rsidR="00702D52" w:rsidRPr="369D5A90">
              <w:rPr>
                <w:b/>
                <w:bCs/>
              </w:rPr>
              <w:t xml:space="preserve"> N/A</w:t>
            </w:r>
          </w:p>
        </w:tc>
      </w:tr>
      <w:tr w:rsidR="00702D52" w14:paraId="15B90963" w14:textId="77777777" w:rsidTr="00686239">
        <w:trPr>
          <w:trHeight w:val="300"/>
        </w:trPr>
        <w:tc>
          <w:tcPr>
            <w:tcW w:w="10805" w:type="dxa"/>
            <w:gridSpan w:val="4"/>
            <w:tcBorders>
              <w:top w:val="single" w:sz="4" w:space="0" w:color="auto"/>
              <w:left w:val="single" w:sz="4" w:space="0" w:color="auto"/>
              <w:right w:val="single" w:sz="4" w:space="0" w:color="auto"/>
            </w:tcBorders>
          </w:tcPr>
          <w:p w14:paraId="70322FD3" w14:textId="77777777" w:rsidR="00761DEA" w:rsidRDefault="00761DEA" w:rsidP="00761DEA">
            <w:pPr>
              <w:rPr>
                <w:rFonts w:ascii="Aptos Narrow" w:eastAsia="Aptos Narrow" w:hAnsi="Aptos Narrow" w:cs="Aptos Narrow"/>
                <w:i/>
                <w:iCs/>
                <w:color w:val="000000" w:themeColor="text1"/>
                <w:sz w:val="20"/>
                <w:szCs w:val="20"/>
              </w:rPr>
            </w:pPr>
            <w:r w:rsidRPr="0016768D">
              <w:rPr>
                <w:rFonts w:ascii="Aptos Narrow" w:eastAsia="Aptos Narrow" w:hAnsi="Aptos Narrow" w:cs="Aptos Narrow"/>
                <w:i/>
                <w:iCs/>
                <w:color w:val="000000" w:themeColor="text1"/>
                <w:sz w:val="20"/>
                <w:szCs w:val="20"/>
              </w:rPr>
              <w:t xml:space="preserve">This assessment item requires both a </w:t>
            </w:r>
            <w:r w:rsidRPr="0016768D">
              <w:rPr>
                <w:rFonts w:ascii="Aptos Narrow" w:eastAsia="Aptos Narrow" w:hAnsi="Aptos Narrow" w:cs="Aptos Narrow"/>
                <w:b/>
                <w:bCs/>
                <w:i/>
                <w:iCs/>
                <w:color w:val="000000" w:themeColor="text1"/>
                <w:sz w:val="20"/>
                <w:szCs w:val="20"/>
              </w:rPr>
              <w:t>description and uploaded evidence</w:t>
            </w:r>
            <w:r w:rsidRPr="0016768D">
              <w:rPr>
                <w:rFonts w:ascii="Aptos Narrow" w:eastAsia="Aptos Narrow" w:hAnsi="Aptos Narrow" w:cs="Aptos Narrow"/>
                <w:i/>
                <w:iCs/>
                <w:color w:val="000000" w:themeColor="text1"/>
                <w:sz w:val="20"/>
                <w:szCs w:val="20"/>
              </w:rPr>
              <w:t xml:space="preserve"> of </w:t>
            </w:r>
            <w:r w:rsidRPr="0016768D">
              <w:rPr>
                <w:rFonts w:ascii="Aptos Narrow" w:eastAsia="Aptos Narrow" w:hAnsi="Aptos Narrow" w:cs="Aptos Narrow"/>
                <w:b/>
                <w:bCs/>
                <w:i/>
                <w:iCs/>
                <w:color w:val="000000" w:themeColor="text1"/>
                <w:sz w:val="20"/>
                <w:szCs w:val="20"/>
              </w:rPr>
              <w:t>one example</w:t>
            </w:r>
            <w:r w:rsidRPr="0016768D">
              <w:rPr>
                <w:rFonts w:ascii="Aptos Narrow" w:eastAsia="Aptos Narrow" w:hAnsi="Aptos Narrow" w:cs="Aptos Narrow"/>
                <w:i/>
                <w:iCs/>
                <w:color w:val="000000" w:themeColor="text1"/>
                <w:sz w:val="20"/>
                <w:szCs w:val="20"/>
              </w:rPr>
              <w:t xml:space="preserve"> for each domain of how the program or provider meets the assessment item.</w:t>
            </w:r>
            <w:r>
              <w:rPr>
                <w:rFonts w:ascii="Aptos Narrow" w:eastAsia="Aptos Narrow" w:hAnsi="Aptos Narrow" w:cs="Aptos Narrow"/>
                <w:i/>
                <w:iCs/>
                <w:color w:val="000000" w:themeColor="text1"/>
                <w:sz w:val="20"/>
                <w:szCs w:val="20"/>
              </w:rPr>
              <w:t xml:space="preserve"> </w:t>
            </w:r>
          </w:p>
          <w:p w14:paraId="6DC7D83C" w14:textId="0985558B" w:rsidR="00702D52" w:rsidRDefault="00702D52" w:rsidP="00610000">
            <w:pPr>
              <w:spacing w:before="120"/>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toddlers</w:t>
            </w:r>
            <w:r w:rsidRPr="00B30F93">
              <w:rPr>
                <w:rFonts w:ascii="Aptos Narrow" w:eastAsia="Aptos Narrow" w:hAnsi="Aptos Narrow" w:cs="Aptos Narrow"/>
                <w:i/>
                <w:iCs/>
                <w:color w:val="000000" w:themeColor="text1"/>
                <w:sz w:val="20"/>
                <w:szCs w:val="20"/>
              </w:rPr>
              <w:t>. Your response must be specific to this age category.</w:t>
            </w:r>
          </w:p>
          <w:p w14:paraId="62BD5D81" w14:textId="531C8E20" w:rsidR="00610000" w:rsidRPr="00B30F93" w:rsidRDefault="00610000" w:rsidP="00610000">
            <w:pPr>
              <w:spacing w:before="120"/>
              <w:rPr>
                <w:rFonts w:ascii="Aptos Narrow" w:eastAsia="Aptos Narrow" w:hAnsi="Aptos Narrow" w:cs="Aptos Narrow"/>
                <w:i/>
                <w:iCs/>
                <w:color w:val="000000" w:themeColor="text1"/>
                <w:sz w:val="20"/>
                <w:szCs w:val="20"/>
              </w:rPr>
            </w:pPr>
            <w:r>
              <w:rPr>
                <w:rFonts w:ascii="Aptos Narrow" w:eastAsia="Aptos Narrow" w:hAnsi="Aptos Narrow" w:cs="Aptos Narrow"/>
                <w:i/>
                <w:iCs/>
                <w:color w:val="000000" w:themeColor="text1"/>
                <w:sz w:val="20"/>
                <w:szCs w:val="20"/>
              </w:rPr>
              <w:t>This item is not applicable to programs/providers that do not serve toddlers.</w:t>
            </w:r>
          </w:p>
        </w:tc>
      </w:tr>
      <w:tr w:rsidR="00702D52" w14:paraId="6804A20B" w14:textId="77777777" w:rsidTr="00686239">
        <w:trPr>
          <w:trHeight w:val="300"/>
        </w:trPr>
        <w:tc>
          <w:tcPr>
            <w:tcW w:w="10805" w:type="dxa"/>
            <w:gridSpan w:val="4"/>
            <w:tcBorders>
              <w:left w:val="single" w:sz="4" w:space="0" w:color="auto"/>
              <w:bottom w:val="single" w:sz="4" w:space="0" w:color="auto"/>
              <w:right w:val="single" w:sz="4" w:space="0" w:color="auto"/>
            </w:tcBorders>
          </w:tcPr>
          <w:p w14:paraId="76A9E78A" w14:textId="77777777" w:rsidR="00702D52" w:rsidRDefault="00702D52" w:rsidP="00686239">
            <w:pPr>
              <w:rPr>
                <w:b/>
                <w:bCs/>
              </w:rPr>
            </w:pPr>
            <w:r w:rsidRPr="369D5A90">
              <w:rPr>
                <w:b/>
                <w:bCs/>
              </w:rPr>
              <w:t>Describe in 3 to 5 sentences how the program meets this assessment item.</w:t>
            </w:r>
          </w:p>
          <w:p w14:paraId="6F248B65" w14:textId="77777777" w:rsidR="00702D52" w:rsidRPr="00126A39" w:rsidRDefault="00702D52" w:rsidP="00686239">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702D52" w14:paraId="0C686E55" w14:textId="77777777" w:rsidTr="00686239">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4C95FAF" w14:textId="77777777" w:rsidR="00702D52" w:rsidRDefault="00702D52" w:rsidP="00686239">
            <w:pPr>
              <w:rPr>
                <w:b/>
                <w:bCs/>
              </w:rPr>
            </w:pPr>
          </w:p>
        </w:tc>
      </w:tr>
    </w:tbl>
    <w:p w14:paraId="5C946077" w14:textId="031228C1" w:rsidR="00761DEA" w:rsidRDefault="00761DEA" w:rsidP="00B00CB2">
      <w:pPr>
        <w:spacing w:after="0"/>
        <w:rPr>
          <w:b/>
          <w:bCs/>
        </w:rPr>
      </w:pPr>
    </w:p>
    <w:p w14:paraId="6AB23872" w14:textId="77777777" w:rsidR="00761DEA" w:rsidRDefault="00761DEA">
      <w:pPr>
        <w:rPr>
          <w:b/>
          <w:bCs/>
        </w:rPr>
      </w:pPr>
      <w:r>
        <w:rPr>
          <w:b/>
          <w:bCs/>
        </w:rP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702D52" w14:paraId="3092203C" w14:textId="77777777" w:rsidTr="00686239">
        <w:trPr>
          <w:trHeight w:val="557"/>
        </w:trPr>
        <w:tc>
          <w:tcPr>
            <w:tcW w:w="10805" w:type="dxa"/>
            <w:gridSpan w:val="4"/>
            <w:tcBorders>
              <w:top w:val="single" w:sz="4" w:space="0" w:color="auto"/>
              <w:left w:val="single" w:sz="4" w:space="0" w:color="auto"/>
              <w:right w:val="single" w:sz="4" w:space="0" w:color="auto"/>
            </w:tcBorders>
          </w:tcPr>
          <w:p w14:paraId="01EB07AD" w14:textId="40B40CAD" w:rsidR="00702D52" w:rsidRDefault="00702D52" w:rsidP="00686239">
            <w:pPr>
              <w:pStyle w:val="Heading1"/>
              <w:spacing w:before="0" w:after="0"/>
            </w:pPr>
            <w:r>
              <w:lastRenderedPageBreak/>
              <w:t xml:space="preserve">Item </w:t>
            </w:r>
            <w:r w:rsidR="00761DEA">
              <w:t>R.4.02</w:t>
            </w:r>
            <w:r>
              <w:t xml:space="preserve"> (Preschool)</w:t>
            </w:r>
          </w:p>
        </w:tc>
      </w:tr>
      <w:tr w:rsidR="00702D52" w14:paraId="13CCB73B" w14:textId="77777777" w:rsidTr="00686239">
        <w:trPr>
          <w:trHeight w:val="300"/>
        </w:trPr>
        <w:tc>
          <w:tcPr>
            <w:tcW w:w="10805" w:type="dxa"/>
            <w:gridSpan w:val="4"/>
            <w:tcBorders>
              <w:left w:val="single" w:sz="4" w:space="0" w:color="auto"/>
              <w:right w:val="single" w:sz="4" w:space="0" w:color="auto"/>
            </w:tcBorders>
          </w:tcPr>
          <w:p w14:paraId="70EB73F7" w14:textId="61E2A86E" w:rsidR="00702D52" w:rsidRPr="005508F4" w:rsidRDefault="00761DEA" w:rsidP="00686239">
            <w:pPr>
              <w:spacing w:after="120"/>
            </w:pPr>
            <w:r w:rsidRPr="00761DEA">
              <w:t>The curriculum or learning approach has guided educators in individualizing activities for preschoolers. </w:t>
            </w:r>
          </w:p>
        </w:tc>
      </w:tr>
      <w:tr w:rsidR="00702D52" w14:paraId="5C6C8C48" w14:textId="77777777" w:rsidTr="00686239">
        <w:trPr>
          <w:trHeight w:val="666"/>
        </w:trPr>
        <w:tc>
          <w:tcPr>
            <w:tcW w:w="10805" w:type="dxa"/>
            <w:gridSpan w:val="4"/>
            <w:tcBorders>
              <w:left w:val="single" w:sz="4" w:space="0" w:color="auto"/>
              <w:right w:val="single" w:sz="4" w:space="0" w:color="auto"/>
            </w:tcBorders>
          </w:tcPr>
          <w:p w14:paraId="2F9E0683" w14:textId="69847A51" w:rsidR="00702D52" w:rsidRPr="00702D52" w:rsidRDefault="00761DEA" w:rsidP="00686239">
            <w:pPr>
              <w:spacing w:after="120"/>
              <w:rPr>
                <w:i/>
                <w:iCs/>
                <w:sz w:val="20"/>
                <w:szCs w:val="20"/>
              </w:rPr>
            </w:pPr>
            <w:r w:rsidRPr="0016768D">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702D52" w14:paraId="4DC1ED3C" w14:textId="77777777" w:rsidTr="00686239">
        <w:trPr>
          <w:trHeight w:val="510"/>
        </w:trPr>
        <w:tc>
          <w:tcPr>
            <w:tcW w:w="7555" w:type="dxa"/>
            <w:tcBorders>
              <w:left w:val="single" w:sz="4" w:space="0" w:color="auto"/>
              <w:bottom w:val="single" w:sz="4" w:space="0" w:color="auto"/>
            </w:tcBorders>
          </w:tcPr>
          <w:p w14:paraId="4B4E84F1" w14:textId="77777777" w:rsidR="00702D52" w:rsidRDefault="00702D52" w:rsidP="00686239">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1E4EE2C7" w14:textId="77777777" w:rsidR="00702D52" w:rsidRDefault="00FE3AD2" w:rsidP="00686239">
            <w:pPr>
              <w:spacing w:before="120" w:after="120"/>
              <w:rPr>
                <w:b/>
                <w:bCs/>
              </w:rPr>
            </w:pPr>
            <w:sdt>
              <w:sdtPr>
                <w:rPr>
                  <w:b/>
                  <w:bCs/>
                </w:rPr>
                <w:id w:val="1262410232"/>
                <w14:checkbox>
                  <w14:checked w14:val="0"/>
                  <w14:checkedState w14:val="2612" w14:font="MS Gothic"/>
                  <w14:uncheckedState w14:val="2610" w14:font="MS Gothic"/>
                </w14:checkbox>
              </w:sdtPr>
              <w:sdtEndPr/>
              <w:sdtContent>
                <w:r w:rsidR="00702D52">
                  <w:rPr>
                    <w:rFonts w:ascii="MS Gothic" w:eastAsia="MS Gothic" w:hAnsi="MS Gothic" w:hint="eastAsia"/>
                    <w:b/>
                    <w:bCs/>
                  </w:rPr>
                  <w:t>☐</w:t>
                </w:r>
              </w:sdtContent>
            </w:sdt>
            <w:r w:rsidR="00702D52">
              <w:rPr>
                <w:b/>
                <w:bCs/>
              </w:rPr>
              <w:t xml:space="preserve"> Yes</w:t>
            </w:r>
          </w:p>
        </w:tc>
        <w:tc>
          <w:tcPr>
            <w:tcW w:w="1082" w:type="dxa"/>
            <w:tcBorders>
              <w:bottom w:val="single" w:sz="4" w:space="0" w:color="auto"/>
            </w:tcBorders>
          </w:tcPr>
          <w:p w14:paraId="535E9BDF" w14:textId="77777777" w:rsidR="00702D52" w:rsidRDefault="00FE3AD2" w:rsidP="00686239">
            <w:pPr>
              <w:spacing w:before="120" w:after="120"/>
              <w:rPr>
                <w:b/>
                <w:bCs/>
              </w:rPr>
            </w:pPr>
            <w:sdt>
              <w:sdtPr>
                <w:rPr>
                  <w:b/>
                  <w:bCs/>
                </w:rPr>
                <w:id w:val="1639684610"/>
                <w14:checkbox>
                  <w14:checked w14:val="0"/>
                  <w14:checkedState w14:val="2612" w14:font="MS Gothic"/>
                  <w14:uncheckedState w14:val="2610" w14:font="MS Gothic"/>
                </w14:checkbox>
              </w:sdtPr>
              <w:sdtEndPr/>
              <w:sdtContent>
                <w:r w:rsidR="00702D52">
                  <w:rPr>
                    <w:rFonts w:ascii="MS Gothic" w:eastAsia="MS Gothic" w:hAnsi="MS Gothic" w:hint="eastAsia"/>
                    <w:b/>
                    <w:bCs/>
                  </w:rPr>
                  <w:t>☐</w:t>
                </w:r>
              </w:sdtContent>
            </w:sdt>
            <w:r w:rsidR="00702D52">
              <w:rPr>
                <w:b/>
                <w:bCs/>
              </w:rPr>
              <w:t xml:space="preserve"> No</w:t>
            </w:r>
          </w:p>
        </w:tc>
        <w:tc>
          <w:tcPr>
            <w:tcW w:w="1087" w:type="dxa"/>
            <w:tcBorders>
              <w:bottom w:val="single" w:sz="4" w:space="0" w:color="auto"/>
              <w:right w:val="single" w:sz="4" w:space="0" w:color="auto"/>
            </w:tcBorders>
          </w:tcPr>
          <w:p w14:paraId="6F8EA0F6" w14:textId="77777777" w:rsidR="00702D52" w:rsidRDefault="00FE3AD2" w:rsidP="00686239">
            <w:pPr>
              <w:spacing w:before="120" w:after="120"/>
              <w:rPr>
                <w:b/>
                <w:bCs/>
              </w:rPr>
            </w:pPr>
            <w:sdt>
              <w:sdtPr>
                <w:rPr>
                  <w:b/>
                  <w:bCs/>
                </w:rPr>
                <w:id w:val="-1903593465"/>
                <w14:checkbox>
                  <w14:checked w14:val="0"/>
                  <w14:checkedState w14:val="2612" w14:font="MS Gothic"/>
                  <w14:uncheckedState w14:val="2610" w14:font="MS Gothic"/>
                </w14:checkbox>
              </w:sdtPr>
              <w:sdtEndPr/>
              <w:sdtContent>
                <w:r w:rsidR="00702D52" w:rsidRPr="2938B95E">
                  <w:rPr>
                    <w:rFonts w:ascii="MS Gothic" w:eastAsia="MS Gothic" w:hAnsi="MS Gothic" w:cs="MS Gothic"/>
                    <w:b/>
                    <w:bCs/>
                  </w:rPr>
                  <w:t>☐</w:t>
                </w:r>
              </w:sdtContent>
            </w:sdt>
            <w:r w:rsidR="00702D52" w:rsidRPr="369D5A90">
              <w:rPr>
                <w:b/>
                <w:bCs/>
              </w:rPr>
              <w:t xml:space="preserve"> N/A</w:t>
            </w:r>
          </w:p>
        </w:tc>
      </w:tr>
      <w:tr w:rsidR="00702D52" w14:paraId="5FB15D23" w14:textId="77777777" w:rsidTr="00686239">
        <w:trPr>
          <w:trHeight w:val="300"/>
        </w:trPr>
        <w:tc>
          <w:tcPr>
            <w:tcW w:w="10805" w:type="dxa"/>
            <w:gridSpan w:val="4"/>
            <w:tcBorders>
              <w:top w:val="single" w:sz="4" w:space="0" w:color="auto"/>
              <w:left w:val="single" w:sz="4" w:space="0" w:color="auto"/>
              <w:right w:val="single" w:sz="4" w:space="0" w:color="auto"/>
            </w:tcBorders>
          </w:tcPr>
          <w:p w14:paraId="24647865" w14:textId="77777777" w:rsidR="00761DEA" w:rsidRDefault="00761DEA" w:rsidP="00686239">
            <w:pPr>
              <w:rPr>
                <w:rFonts w:ascii="Aptos Narrow" w:eastAsia="Aptos Narrow" w:hAnsi="Aptos Narrow" w:cs="Aptos Narrow"/>
                <w:i/>
                <w:iCs/>
                <w:color w:val="000000" w:themeColor="text1"/>
                <w:sz w:val="20"/>
                <w:szCs w:val="20"/>
              </w:rPr>
            </w:pPr>
            <w:r w:rsidRPr="00761DEA">
              <w:rPr>
                <w:rFonts w:ascii="Aptos Narrow" w:eastAsia="Aptos Narrow" w:hAnsi="Aptos Narrow" w:cs="Aptos Narrow"/>
                <w:i/>
                <w:iCs/>
                <w:color w:val="000000" w:themeColor="text1"/>
                <w:sz w:val="20"/>
                <w:szCs w:val="20"/>
              </w:rPr>
              <w:t>This assessment item requires both a description and uploaded evidence of one example of how the program or provider meets the assessment item.</w:t>
            </w:r>
          </w:p>
          <w:p w14:paraId="0A7C2278" w14:textId="77777777" w:rsidR="00702D52" w:rsidRDefault="00702D52" w:rsidP="00610000">
            <w:pPr>
              <w:spacing w:before="120"/>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item is specific to </w:t>
            </w:r>
            <w:r>
              <w:rPr>
                <w:rFonts w:ascii="Aptos Narrow" w:eastAsia="Aptos Narrow" w:hAnsi="Aptos Narrow" w:cs="Aptos Narrow"/>
                <w:i/>
                <w:iCs/>
                <w:color w:val="000000" w:themeColor="text1"/>
                <w:sz w:val="20"/>
                <w:szCs w:val="20"/>
              </w:rPr>
              <w:t>preschoolers</w:t>
            </w:r>
            <w:r w:rsidRPr="00B30F93">
              <w:rPr>
                <w:rFonts w:ascii="Aptos Narrow" w:eastAsia="Aptos Narrow" w:hAnsi="Aptos Narrow" w:cs="Aptos Narrow"/>
                <w:i/>
                <w:iCs/>
                <w:color w:val="000000" w:themeColor="text1"/>
                <w:sz w:val="20"/>
                <w:szCs w:val="20"/>
              </w:rPr>
              <w:t>. Your response must be specific to this age category.</w:t>
            </w:r>
          </w:p>
          <w:p w14:paraId="3D542237" w14:textId="43D25DA4" w:rsidR="00610000" w:rsidRPr="00B30F93" w:rsidRDefault="00610000" w:rsidP="00610000">
            <w:pPr>
              <w:spacing w:before="120"/>
              <w:rPr>
                <w:rFonts w:ascii="Aptos Narrow" w:eastAsia="Aptos Narrow" w:hAnsi="Aptos Narrow" w:cs="Aptos Narrow"/>
                <w:i/>
                <w:iCs/>
                <w:color w:val="000000" w:themeColor="text1"/>
                <w:sz w:val="20"/>
                <w:szCs w:val="20"/>
              </w:rPr>
            </w:pPr>
            <w:r>
              <w:rPr>
                <w:rFonts w:ascii="Aptos Narrow" w:eastAsia="Aptos Narrow" w:hAnsi="Aptos Narrow" w:cs="Aptos Narrow"/>
                <w:i/>
                <w:iCs/>
                <w:color w:val="000000" w:themeColor="text1"/>
                <w:sz w:val="20"/>
                <w:szCs w:val="20"/>
              </w:rPr>
              <w:t>This item is not applicable to programs/providers that do not serve preschoolers.</w:t>
            </w:r>
          </w:p>
        </w:tc>
      </w:tr>
      <w:tr w:rsidR="00702D52" w14:paraId="6F600CBC" w14:textId="77777777" w:rsidTr="00686239">
        <w:trPr>
          <w:trHeight w:val="300"/>
        </w:trPr>
        <w:tc>
          <w:tcPr>
            <w:tcW w:w="10805" w:type="dxa"/>
            <w:gridSpan w:val="4"/>
            <w:tcBorders>
              <w:left w:val="single" w:sz="4" w:space="0" w:color="auto"/>
              <w:bottom w:val="single" w:sz="4" w:space="0" w:color="auto"/>
              <w:right w:val="single" w:sz="4" w:space="0" w:color="auto"/>
            </w:tcBorders>
          </w:tcPr>
          <w:p w14:paraId="324EFAA8" w14:textId="77777777" w:rsidR="00702D52" w:rsidRDefault="00702D52" w:rsidP="00686239">
            <w:pPr>
              <w:rPr>
                <w:b/>
                <w:bCs/>
              </w:rPr>
            </w:pPr>
            <w:r w:rsidRPr="369D5A90">
              <w:rPr>
                <w:b/>
                <w:bCs/>
              </w:rPr>
              <w:t>Describe in 3 to 5 sentences how the program meets this assessment item.</w:t>
            </w:r>
          </w:p>
          <w:p w14:paraId="1AF2CAF0" w14:textId="77777777" w:rsidR="00702D52" w:rsidRPr="00126A39" w:rsidRDefault="00702D52" w:rsidP="00686239">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702D52" w14:paraId="64B46A50" w14:textId="77777777" w:rsidTr="00686239">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2D5874D" w14:textId="77777777" w:rsidR="00702D52" w:rsidRDefault="00702D52" w:rsidP="00686239">
            <w:pPr>
              <w:rPr>
                <w:b/>
                <w:bCs/>
              </w:rPr>
            </w:pPr>
          </w:p>
        </w:tc>
      </w:tr>
    </w:tbl>
    <w:p w14:paraId="14DE0CD7" w14:textId="46057037" w:rsidR="00231CEA" w:rsidRDefault="00231CEA"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702D52" w14:paraId="4CBDABA8" w14:textId="77777777" w:rsidTr="00686239">
        <w:trPr>
          <w:trHeight w:val="557"/>
        </w:trPr>
        <w:tc>
          <w:tcPr>
            <w:tcW w:w="10805" w:type="dxa"/>
            <w:gridSpan w:val="4"/>
            <w:tcBorders>
              <w:top w:val="single" w:sz="4" w:space="0" w:color="auto"/>
              <w:left w:val="single" w:sz="4" w:space="0" w:color="auto"/>
              <w:right w:val="single" w:sz="4" w:space="0" w:color="auto"/>
            </w:tcBorders>
          </w:tcPr>
          <w:p w14:paraId="3BB292FC" w14:textId="532AC3E4" w:rsidR="00702D52" w:rsidRDefault="00231CEA" w:rsidP="00686239">
            <w:pPr>
              <w:pStyle w:val="Heading1"/>
              <w:spacing w:before="0" w:after="0"/>
            </w:pPr>
            <w:r>
              <w:rPr>
                <w:b/>
                <w:bCs/>
              </w:rPr>
              <w:br w:type="page"/>
            </w:r>
            <w:r w:rsidR="00702D52">
              <w:t xml:space="preserve">Item </w:t>
            </w:r>
            <w:r w:rsidR="00761DEA">
              <w:t>R.4.02</w:t>
            </w:r>
            <w:r w:rsidR="00702D52">
              <w:t xml:space="preserve"> (Kindergarten)</w:t>
            </w:r>
          </w:p>
        </w:tc>
      </w:tr>
      <w:tr w:rsidR="00702D52" w14:paraId="7ADBA45E" w14:textId="77777777" w:rsidTr="00686239">
        <w:trPr>
          <w:trHeight w:val="300"/>
        </w:trPr>
        <w:tc>
          <w:tcPr>
            <w:tcW w:w="10805" w:type="dxa"/>
            <w:gridSpan w:val="4"/>
            <w:tcBorders>
              <w:left w:val="single" w:sz="4" w:space="0" w:color="auto"/>
              <w:right w:val="single" w:sz="4" w:space="0" w:color="auto"/>
            </w:tcBorders>
          </w:tcPr>
          <w:p w14:paraId="236F2B44" w14:textId="1C622FD3" w:rsidR="00702D52" w:rsidRPr="005508F4" w:rsidRDefault="00761DEA" w:rsidP="00686239">
            <w:pPr>
              <w:spacing w:after="120"/>
            </w:pPr>
            <w:r w:rsidRPr="00761DEA">
              <w:t>The curriculum or learning approach has guided educators in individualizing activities for kindergarteners. </w:t>
            </w:r>
          </w:p>
        </w:tc>
      </w:tr>
      <w:tr w:rsidR="00702D52" w14:paraId="7532BFA0" w14:textId="77777777" w:rsidTr="00686239">
        <w:trPr>
          <w:trHeight w:val="666"/>
        </w:trPr>
        <w:tc>
          <w:tcPr>
            <w:tcW w:w="10805" w:type="dxa"/>
            <w:gridSpan w:val="4"/>
            <w:tcBorders>
              <w:left w:val="single" w:sz="4" w:space="0" w:color="auto"/>
              <w:right w:val="single" w:sz="4" w:space="0" w:color="auto"/>
            </w:tcBorders>
          </w:tcPr>
          <w:p w14:paraId="573DB417" w14:textId="77777777" w:rsidR="00702D52" w:rsidRPr="00702D52" w:rsidRDefault="00702D52" w:rsidP="00686239">
            <w:pPr>
              <w:spacing w:after="120"/>
              <w:rPr>
                <w:i/>
                <w:iCs/>
                <w:sz w:val="20"/>
                <w:szCs w:val="20"/>
              </w:rPr>
            </w:pPr>
            <w:r w:rsidRPr="00702D52">
              <w:rPr>
                <w:i/>
                <w:iCs/>
                <w:sz w:val="20"/>
                <w:szCs w:val="20"/>
              </w:rPr>
              <w:t>"Curriculum or learning approach" refers to the program or provider's or provider's methods of planning and responding to specific learning goals and meeting the needs of children. Examples may include lesson plans, graphic organizers, curriculum webs and mapping, unit reflections and evaluations, individualized learning activities, among others.</w:t>
            </w:r>
          </w:p>
        </w:tc>
      </w:tr>
      <w:tr w:rsidR="00702D52" w14:paraId="4CF961D6" w14:textId="77777777" w:rsidTr="00686239">
        <w:trPr>
          <w:trHeight w:val="510"/>
        </w:trPr>
        <w:tc>
          <w:tcPr>
            <w:tcW w:w="7555" w:type="dxa"/>
            <w:tcBorders>
              <w:left w:val="single" w:sz="4" w:space="0" w:color="auto"/>
              <w:bottom w:val="single" w:sz="4" w:space="0" w:color="auto"/>
            </w:tcBorders>
          </w:tcPr>
          <w:p w14:paraId="36EE6532" w14:textId="77777777" w:rsidR="00702D52" w:rsidRDefault="00702D52" w:rsidP="00686239">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2AD039B" w14:textId="77777777" w:rsidR="00702D52" w:rsidRDefault="00FE3AD2" w:rsidP="00686239">
            <w:pPr>
              <w:spacing w:before="120" w:after="120"/>
              <w:rPr>
                <w:b/>
                <w:bCs/>
              </w:rPr>
            </w:pPr>
            <w:sdt>
              <w:sdtPr>
                <w:rPr>
                  <w:b/>
                  <w:bCs/>
                </w:rPr>
                <w:id w:val="922381861"/>
                <w14:checkbox>
                  <w14:checked w14:val="0"/>
                  <w14:checkedState w14:val="2612" w14:font="MS Gothic"/>
                  <w14:uncheckedState w14:val="2610" w14:font="MS Gothic"/>
                </w14:checkbox>
              </w:sdtPr>
              <w:sdtEndPr/>
              <w:sdtContent>
                <w:r w:rsidR="00702D52">
                  <w:rPr>
                    <w:rFonts w:ascii="MS Gothic" w:eastAsia="MS Gothic" w:hAnsi="MS Gothic" w:hint="eastAsia"/>
                    <w:b/>
                    <w:bCs/>
                  </w:rPr>
                  <w:t>☐</w:t>
                </w:r>
              </w:sdtContent>
            </w:sdt>
            <w:r w:rsidR="00702D52">
              <w:rPr>
                <w:b/>
                <w:bCs/>
              </w:rPr>
              <w:t xml:space="preserve"> Yes</w:t>
            </w:r>
          </w:p>
        </w:tc>
        <w:tc>
          <w:tcPr>
            <w:tcW w:w="1082" w:type="dxa"/>
            <w:tcBorders>
              <w:bottom w:val="single" w:sz="4" w:space="0" w:color="auto"/>
            </w:tcBorders>
          </w:tcPr>
          <w:p w14:paraId="72704658" w14:textId="77777777" w:rsidR="00702D52" w:rsidRDefault="00FE3AD2" w:rsidP="00686239">
            <w:pPr>
              <w:spacing w:before="120" w:after="120"/>
              <w:rPr>
                <w:b/>
                <w:bCs/>
              </w:rPr>
            </w:pPr>
            <w:sdt>
              <w:sdtPr>
                <w:rPr>
                  <w:b/>
                  <w:bCs/>
                </w:rPr>
                <w:id w:val="-481386774"/>
                <w14:checkbox>
                  <w14:checked w14:val="0"/>
                  <w14:checkedState w14:val="2612" w14:font="MS Gothic"/>
                  <w14:uncheckedState w14:val="2610" w14:font="MS Gothic"/>
                </w14:checkbox>
              </w:sdtPr>
              <w:sdtEndPr/>
              <w:sdtContent>
                <w:r w:rsidR="00702D52">
                  <w:rPr>
                    <w:rFonts w:ascii="MS Gothic" w:eastAsia="MS Gothic" w:hAnsi="MS Gothic" w:hint="eastAsia"/>
                    <w:b/>
                    <w:bCs/>
                  </w:rPr>
                  <w:t>☐</w:t>
                </w:r>
              </w:sdtContent>
            </w:sdt>
            <w:r w:rsidR="00702D52">
              <w:rPr>
                <w:b/>
                <w:bCs/>
              </w:rPr>
              <w:t xml:space="preserve"> No</w:t>
            </w:r>
          </w:p>
        </w:tc>
        <w:tc>
          <w:tcPr>
            <w:tcW w:w="1087" w:type="dxa"/>
            <w:tcBorders>
              <w:bottom w:val="single" w:sz="4" w:space="0" w:color="auto"/>
              <w:right w:val="single" w:sz="4" w:space="0" w:color="auto"/>
            </w:tcBorders>
          </w:tcPr>
          <w:p w14:paraId="584793AE" w14:textId="77777777" w:rsidR="00702D52" w:rsidRDefault="00FE3AD2" w:rsidP="00686239">
            <w:pPr>
              <w:spacing w:before="120" w:after="120"/>
              <w:rPr>
                <w:b/>
                <w:bCs/>
              </w:rPr>
            </w:pPr>
            <w:sdt>
              <w:sdtPr>
                <w:rPr>
                  <w:b/>
                  <w:bCs/>
                </w:rPr>
                <w:id w:val="-776558004"/>
                <w14:checkbox>
                  <w14:checked w14:val="0"/>
                  <w14:checkedState w14:val="2612" w14:font="MS Gothic"/>
                  <w14:uncheckedState w14:val="2610" w14:font="MS Gothic"/>
                </w14:checkbox>
              </w:sdtPr>
              <w:sdtEndPr/>
              <w:sdtContent>
                <w:r w:rsidR="00702D52" w:rsidRPr="2938B95E">
                  <w:rPr>
                    <w:rFonts w:ascii="MS Gothic" w:eastAsia="MS Gothic" w:hAnsi="MS Gothic" w:cs="MS Gothic"/>
                    <w:b/>
                    <w:bCs/>
                  </w:rPr>
                  <w:t>☐</w:t>
                </w:r>
              </w:sdtContent>
            </w:sdt>
            <w:r w:rsidR="00702D52" w:rsidRPr="369D5A90">
              <w:rPr>
                <w:b/>
                <w:bCs/>
              </w:rPr>
              <w:t xml:space="preserve"> N/A</w:t>
            </w:r>
          </w:p>
        </w:tc>
      </w:tr>
      <w:tr w:rsidR="00702D52" w14:paraId="6246AD29" w14:textId="77777777" w:rsidTr="00686239">
        <w:trPr>
          <w:trHeight w:val="300"/>
        </w:trPr>
        <w:tc>
          <w:tcPr>
            <w:tcW w:w="10805" w:type="dxa"/>
            <w:gridSpan w:val="4"/>
            <w:tcBorders>
              <w:top w:val="single" w:sz="4" w:space="0" w:color="auto"/>
              <w:left w:val="single" w:sz="4" w:space="0" w:color="auto"/>
              <w:right w:val="single" w:sz="4" w:space="0" w:color="auto"/>
            </w:tcBorders>
          </w:tcPr>
          <w:p w14:paraId="2DB0C258" w14:textId="77777777" w:rsidR="00761DEA" w:rsidRDefault="00761DEA" w:rsidP="00686239">
            <w:pPr>
              <w:rPr>
                <w:rFonts w:ascii="Aptos Narrow" w:eastAsia="Aptos Narrow" w:hAnsi="Aptos Narrow" w:cs="Aptos Narrow"/>
                <w:i/>
                <w:iCs/>
                <w:color w:val="000000" w:themeColor="text1"/>
                <w:sz w:val="20"/>
                <w:szCs w:val="20"/>
              </w:rPr>
            </w:pPr>
            <w:r w:rsidRPr="00761DEA">
              <w:rPr>
                <w:rFonts w:ascii="Aptos Narrow" w:eastAsia="Aptos Narrow" w:hAnsi="Aptos Narrow" w:cs="Aptos Narrow"/>
                <w:i/>
                <w:iCs/>
                <w:color w:val="000000" w:themeColor="text1"/>
                <w:sz w:val="20"/>
                <w:szCs w:val="20"/>
              </w:rPr>
              <w:t>This assessment item requires both a description and uploaded evidence of one example of how the program or provider meets the assessment item.</w:t>
            </w:r>
          </w:p>
          <w:p w14:paraId="6C3D9034" w14:textId="77777777" w:rsidR="00702D52" w:rsidRDefault="00702D52" w:rsidP="00610000">
            <w:pPr>
              <w:spacing w:before="120"/>
              <w:rPr>
                <w:rFonts w:ascii="Aptos Narrow" w:eastAsia="Aptos Narrow" w:hAnsi="Aptos Narrow" w:cs="Aptos Narrow"/>
                <w:i/>
                <w:iCs/>
                <w:color w:val="000000" w:themeColor="text1"/>
                <w:sz w:val="20"/>
                <w:szCs w:val="20"/>
              </w:rPr>
            </w:pPr>
            <w:r w:rsidRPr="00B30F93">
              <w:rPr>
                <w:rFonts w:ascii="Aptos Narrow" w:eastAsia="Aptos Narrow" w:hAnsi="Aptos Narrow" w:cs="Aptos Narrow"/>
                <w:i/>
                <w:iCs/>
                <w:color w:val="000000" w:themeColor="text1"/>
                <w:sz w:val="20"/>
                <w:szCs w:val="20"/>
              </w:rPr>
              <w:t xml:space="preserve">This item is specific to </w:t>
            </w:r>
            <w:r w:rsidR="00231CEA">
              <w:rPr>
                <w:rFonts w:ascii="Aptos Narrow" w:eastAsia="Aptos Narrow" w:hAnsi="Aptos Narrow" w:cs="Aptos Narrow"/>
                <w:i/>
                <w:iCs/>
                <w:color w:val="000000" w:themeColor="text1"/>
                <w:sz w:val="20"/>
                <w:szCs w:val="20"/>
              </w:rPr>
              <w:t>kindergarteners</w:t>
            </w:r>
            <w:r w:rsidRPr="00B30F93">
              <w:rPr>
                <w:rFonts w:ascii="Aptos Narrow" w:eastAsia="Aptos Narrow" w:hAnsi="Aptos Narrow" w:cs="Aptos Narrow"/>
                <w:i/>
                <w:iCs/>
                <w:color w:val="000000" w:themeColor="text1"/>
                <w:sz w:val="20"/>
                <w:szCs w:val="20"/>
              </w:rPr>
              <w:t>. Your response must be specific to this age category.</w:t>
            </w:r>
          </w:p>
          <w:p w14:paraId="11F43FF7" w14:textId="371E51DC" w:rsidR="00610000" w:rsidRPr="00B30F93" w:rsidRDefault="00610000" w:rsidP="00610000">
            <w:pPr>
              <w:spacing w:before="120"/>
              <w:rPr>
                <w:rFonts w:ascii="Aptos Narrow" w:eastAsia="Aptos Narrow" w:hAnsi="Aptos Narrow" w:cs="Aptos Narrow"/>
                <w:i/>
                <w:iCs/>
                <w:color w:val="000000" w:themeColor="text1"/>
                <w:sz w:val="20"/>
                <w:szCs w:val="20"/>
              </w:rPr>
            </w:pPr>
            <w:r>
              <w:rPr>
                <w:rFonts w:ascii="Aptos Narrow" w:eastAsia="Aptos Narrow" w:hAnsi="Aptos Narrow" w:cs="Aptos Narrow"/>
                <w:i/>
                <w:iCs/>
                <w:color w:val="000000" w:themeColor="text1"/>
                <w:sz w:val="20"/>
                <w:szCs w:val="20"/>
              </w:rPr>
              <w:t>This item is not applicable to programs/providers that do not serve kindergarteners.</w:t>
            </w:r>
          </w:p>
        </w:tc>
      </w:tr>
      <w:tr w:rsidR="00702D52" w14:paraId="4221E9EF" w14:textId="77777777" w:rsidTr="00686239">
        <w:trPr>
          <w:trHeight w:val="300"/>
        </w:trPr>
        <w:tc>
          <w:tcPr>
            <w:tcW w:w="10805" w:type="dxa"/>
            <w:gridSpan w:val="4"/>
            <w:tcBorders>
              <w:left w:val="single" w:sz="4" w:space="0" w:color="auto"/>
              <w:bottom w:val="single" w:sz="4" w:space="0" w:color="auto"/>
              <w:right w:val="single" w:sz="4" w:space="0" w:color="auto"/>
            </w:tcBorders>
          </w:tcPr>
          <w:p w14:paraId="4C6DF435" w14:textId="77777777" w:rsidR="00702D52" w:rsidRDefault="00702D52" w:rsidP="00686239">
            <w:pPr>
              <w:rPr>
                <w:b/>
                <w:bCs/>
              </w:rPr>
            </w:pPr>
            <w:r w:rsidRPr="369D5A90">
              <w:rPr>
                <w:b/>
                <w:bCs/>
              </w:rPr>
              <w:t>Describe in 3 to 5 sentences how the program meets this assessment item.</w:t>
            </w:r>
          </w:p>
          <w:p w14:paraId="313E67D3" w14:textId="77777777" w:rsidR="00702D52" w:rsidRPr="00126A39" w:rsidRDefault="00702D52" w:rsidP="00686239">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702D52" w14:paraId="040DC368" w14:textId="77777777" w:rsidTr="00686239">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2A185F53" w14:textId="77777777" w:rsidR="00702D52" w:rsidRDefault="00702D52" w:rsidP="00686239">
            <w:pPr>
              <w:rPr>
                <w:b/>
                <w:bCs/>
              </w:rPr>
            </w:pPr>
          </w:p>
        </w:tc>
      </w:tr>
    </w:tbl>
    <w:p w14:paraId="1B300005" w14:textId="77777777" w:rsidR="00702D52" w:rsidRDefault="00702D52" w:rsidP="00B00CB2">
      <w:pPr>
        <w:spacing w:after="0"/>
        <w:rPr>
          <w:b/>
          <w:bCs/>
        </w:rPr>
      </w:pPr>
    </w:p>
    <w:p w14:paraId="31667E97" w14:textId="77777777" w:rsidR="00EE76DF" w:rsidRDefault="00EE76DF" w:rsidP="00B00CB2">
      <w:pPr>
        <w:spacing w:after="0"/>
        <w:rPr>
          <w:b/>
          <w:bCs/>
        </w:rPr>
      </w:pPr>
    </w:p>
    <w:p w14:paraId="25636E3B" w14:textId="77777777" w:rsidR="005D06DC" w:rsidRDefault="005D06DC">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B50636" w14:paraId="3A3A8C04" w14:textId="77777777" w:rsidTr="00686239">
        <w:trPr>
          <w:trHeight w:val="557"/>
        </w:trPr>
        <w:tc>
          <w:tcPr>
            <w:tcW w:w="10805" w:type="dxa"/>
            <w:gridSpan w:val="4"/>
            <w:tcBorders>
              <w:top w:val="single" w:sz="4" w:space="0" w:color="auto"/>
              <w:left w:val="single" w:sz="4" w:space="0" w:color="auto"/>
              <w:right w:val="single" w:sz="4" w:space="0" w:color="auto"/>
            </w:tcBorders>
          </w:tcPr>
          <w:p w14:paraId="4A01983F" w14:textId="5A8E0BE8" w:rsidR="00B50636" w:rsidRDefault="00B50636" w:rsidP="00686239">
            <w:pPr>
              <w:pStyle w:val="Heading1"/>
              <w:spacing w:before="0" w:after="0"/>
            </w:pPr>
            <w:r>
              <w:lastRenderedPageBreak/>
              <w:t>Item</w:t>
            </w:r>
            <w:r w:rsidR="00C10921">
              <w:t xml:space="preserve"> </w:t>
            </w:r>
            <w:r w:rsidR="00761DEA">
              <w:t>R</w:t>
            </w:r>
            <w:r>
              <w:t>.6.</w:t>
            </w:r>
            <w:r w:rsidR="00761DEA">
              <w:t>04</w:t>
            </w:r>
            <w:r>
              <w:t xml:space="preserve"> (All Ages)</w:t>
            </w:r>
          </w:p>
        </w:tc>
      </w:tr>
      <w:tr w:rsidR="00B50636" w14:paraId="5529CD5B" w14:textId="77777777" w:rsidTr="00686239">
        <w:trPr>
          <w:trHeight w:val="300"/>
        </w:trPr>
        <w:tc>
          <w:tcPr>
            <w:tcW w:w="10805" w:type="dxa"/>
            <w:gridSpan w:val="4"/>
            <w:tcBorders>
              <w:left w:val="single" w:sz="4" w:space="0" w:color="auto"/>
              <w:right w:val="single" w:sz="4" w:space="0" w:color="auto"/>
            </w:tcBorders>
          </w:tcPr>
          <w:p w14:paraId="731A5B34" w14:textId="106BF270" w:rsidR="00B50636" w:rsidRPr="005508F4" w:rsidRDefault="00761DEA" w:rsidP="00686239">
            <w:pPr>
              <w:spacing w:after="120"/>
            </w:pPr>
            <w:r w:rsidRPr="00761DEA">
              <w:t>All families receive snack and meal menus and families are notified of menu changes in a timely manner. </w:t>
            </w:r>
          </w:p>
        </w:tc>
      </w:tr>
      <w:tr w:rsidR="00B50636" w14:paraId="51C2657D" w14:textId="77777777" w:rsidTr="00610000">
        <w:trPr>
          <w:trHeight w:val="369"/>
        </w:trPr>
        <w:tc>
          <w:tcPr>
            <w:tcW w:w="10805" w:type="dxa"/>
            <w:gridSpan w:val="4"/>
            <w:tcBorders>
              <w:left w:val="single" w:sz="4" w:space="0" w:color="auto"/>
              <w:right w:val="single" w:sz="4" w:space="0" w:color="auto"/>
            </w:tcBorders>
          </w:tcPr>
          <w:p w14:paraId="0EDD102E" w14:textId="502BC276" w:rsidR="00B50636" w:rsidRPr="00F47D21" w:rsidRDefault="00C10921" w:rsidP="00686239">
            <w:pPr>
              <w:spacing w:after="120"/>
              <w:rPr>
                <w:i/>
                <w:iCs/>
                <w:sz w:val="20"/>
                <w:szCs w:val="20"/>
              </w:rPr>
            </w:pPr>
            <w:r w:rsidRPr="00C10921">
              <w:rPr>
                <w:i/>
                <w:iCs/>
                <w:sz w:val="20"/>
                <w:szCs w:val="20"/>
              </w:rPr>
              <w:t>This item is not applicable if all food and drinks provided to children (other than water) are prepared and provided by families.</w:t>
            </w:r>
          </w:p>
        </w:tc>
      </w:tr>
      <w:tr w:rsidR="00B50636" w14:paraId="251840E3" w14:textId="77777777" w:rsidTr="00686239">
        <w:trPr>
          <w:trHeight w:val="510"/>
        </w:trPr>
        <w:tc>
          <w:tcPr>
            <w:tcW w:w="7555" w:type="dxa"/>
            <w:tcBorders>
              <w:left w:val="single" w:sz="4" w:space="0" w:color="auto"/>
              <w:bottom w:val="single" w:sz="4" w:space="0" w:color="auto"/>
            </w:tcBorders>
          </w:tcPr>
          <w:p w14:paraId="29BC4FC4" w14:textId="77777777" w:rsidR="00B50636" w:rsidRDefault="00B50636" w:rsidP="00686239">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384CE680" w14:textId="77777777" w:rsidR="00B50636" w:rsidRDefault="00FE3AD2" w:rsidP="00686239">
            <w:pPr>
              <w:spacing w:before="120" w:after="120"/>
              <w:rPr>
                <w:b/>
                <w:bCs/>
              </w:rPr>
            </w:pPr>
            <w:sdt>
              <w:sdtPr>
                <w:rPr>
                  <w:b/>
                  <w:bCs/>
                </w:rPr>
                <w:id w:val="1549879346"/>
                <w14:checkbox>
                  <w14:checked w14:val="0"/>
                  <w14:checkedState w14:val="2612" w14:font="MS Gothic"/>
                  <w14:uncheckedState w14:val="2610" w14:font="MS Gothic"/>
                </w14:checkbox>
              </w:sdtPr>
              <w:sdtEndPr/>
              <w:sdtContent>
                <w:r w:rsidR="00B50636">
                  <w:rPr>
                    <w:rFonts w:ascii="MS Gothic" w:eastAsia="MS Gothic" w:hAnsi="MS Gothic" w:hint="eastAsia"/>
                    <w:b/>
                    <w:bCs/>
                  </w:rPr>
                  <w:t>☐</w:t>
                </w:r>
              </w:sdtContent>
            </w:sdt>
            <w:r w:rsidR="00B50636">
              <w:rPr>
                <w:b/>
                <w:bCs/>
              </w:rPr>
              <w:t xml:space="preserve"> Yes</w:t>
            </w:r>
          </w:p>
        </w:tc>
        <w:tc>
          <w:tcPr>
            <w:tcW w:w="1082" w:type="dxa"/>
            <w:tcBorders>
              <w:bottom w:val="single" w:sz="4" w:space="0" w:color="auto"/>
            </w:tcBorders>
          </w:tcPr>
          <w:p w14:paraId="79337D3C" w14:textId="77777777" w:rsidR="00B50636" w:rsidRDefault="00FE3AD2" w:rsidP="00686239">
            <w:pPr>
              <w:spacing w:before="120" w:after="120"/>
              <w:rPr>
                <w:b/>
                <w:bCs/>
              </w:rPr>
            </w:pPr>
            <w:sdt>
              <w:sdtPr>
                <w:rPr>
                  <w:b/>
                  <w:bCs/>
                </w:rPr>
                <w:id w:val="165058139"/>
                <w14:checkbox>
                  <w14:checked w14:val="0"/>
                  <w14:checkedState w14:val="2612" w14:font="MS Gothic"/>
                  <w14:uncheckedState w14:val="2610" w14:font="MS Gothic"/>
                </w14:checkbox>
              </w:sdtPr>
              <w:sdtEndPr/>
              <w:sdtContent>
                <w:r w:rsidR="00B50636">
                  <w:rPr>
                    <w:rFonts w:ascii="MS Gothic" w:eastAsia="MS Gothic" w:hAnsi="MS Gothic" w:hint="eastAsia"/>
                    <w:b/>
                    <w:bCs/>
                  </w:rPr>
                  <w:t>☐</w:t>
                </w:r>
              </w:sdtContent>
            </w:sdt>
            <w:r w:rsidR="00B50636">
              <w:rPr>
                <w:b/>
                <w:bCs/>
              </w:rPr>
              <w:t xml:space="preserve"> No</w:t>
            </w:r>
          </w:p>
        </w:tc>
        <w:tc>
          <w:tcPr>
            <w:tcW w:w="1087" w:type="dxa"/>
            <w:tcBorders>
              <w:bottom w:val="single" w:sz="4" w:space="0" w:color="auto"/>
              <w:right w:val="single" w:sz="4" w:space="0" w:color="auto"/>
            </w:tcBorders>
          </w:tcPr>
          <w:p w14:paraId="4758649A" w14:textId="350D3594" w:rsidR="00B50636" w:rsidRDefault="00FE3AD2" w:rsidP="00686239">
            <w:pPr>
              <w:spacing w:before="120" w:after="120"/>
              <w:rPr>
                <w:b/>
                <w:bCs/>
              </w:rPr>
            </w:pPr>
            <w:sdt>
              <w:sdtPr>
                <w:rPr>
                  <w:b/>
                  <w:bCs/>
                </w:rPr>
                <w:id w:val="716320758"/>
                <w14:checkbox>
                  <w14:checked w14:val="0"/>
                  <w14:checkedState w14:val="2612" w14:font="MS Gothic"/>
                  <w14:uncheckedState w14:val="2610" w14:font="MS Gothic"/>
                </w14:checkbox>
              </w:sdtPr>
              <w:sdtEndPr/>
              <w:sdtContent>
                <w:r w:rsidR="00C10921">
                  <w:rPr>
                    <w:rFonts w:ascii="MS Gothic" w:eastAsia="MS Gothic" w:hAnsi="MS Gothic" w:hint="eastAsia"/>
                    <w:b/>
                    <w:bCs/>
                  </w:rPr>
                  <w:t>☐</w:t>
                </w:r>
              </w:sdtContent>
            </w:sdt>
            <w:r w:rsidR="00C10921">
              <w:rPr>
                <w:b/>
                <w:bCs/>
              </w:rPr>
              <w:t xml:space="preserve"> N/A</w:t>
            </w:r>
          </w:p>
        </w:tc>
      </w:tr>
      <w:tr w:rsidR="00B50636" w14:paraId="351BA201" w14:textId="77777777" w:rsidTr="00686239">
        <w:trPr>
          <w:trHeight w:val="300"/>
        </w:trPr>
        <w:tc>
          <w:tcPr>
            <w:tcW w:w="10805" w:type="dxa"/>
            <w:gridSpan w:val="4"/>
            <w:tcBorders>
              <w:top w:val="single" w:sz="4" w:space="0" w:color="auto"/>
              <w:left w:val="single" w:sz="4" w:space="0" w:color="auto"/>
              <w:right w:val="single" w:sz="4" w:space="0" w:color="auto"/>
            </w:tcBorders>
          </w:tcPr>
          <w:p w14:paraId="2E7E0F3F" w14:textId="40076247" w:rsidR="00B50636" w:rsidRPr="00B30F93" w:rsidRDefault="00C10921" w:rsidP="00686239">
            <w:pPr>
              <w:rPr>
                <w:rFonts w:ascii="Aptos Narrow" w:eastAsia="Aptos Narrow" w:hAnsi="Aptos Narrow" w:cs="Aptos Narrow"/>
                <w:i/>
                <w:iCs/>
                <w:color w:val="000000" w:themeColor="text1"/>
                <w:sz w:val="20"/>
                <w:szCs w:val="20"/>
              </w:rPr>
            </w:pPr>
            <w:r w:rsidRPr="00C10921">
              <w:rPr>
                <w:rFonts w:ascii="Aptos Narrow" w:eastAsia="Aptos Narrow" w:hAnsi="Aptos Narrow" w:cs="Aptos Narrow"/>
                <w:i/>
                <w:iCs/>
                <w:color w:val="000000" w:themeColor="text1"/>
                <w:sz w:val="20"/>
                <w:szCs w:val="20"/>
              </w:rPr>
              <w:t xml:space="preserve">This assessment item requires both a </w:t>
            </w:r>
            <w:r w:rsidRPr="00C10921">
              <w:rPr>
                <w:rFonts w:ascii="Aptos Narrow" w:eastAsia="Aptos Narrow" w:hAnsi="Aptos Narrow" w:cs="Aptos Narrow"/>
                <w:b/>
                <w:bCs/>
                <w:i/>
                <w:iCs/>
                <w:color w:val="000000" w:themeColor="text1"/>
                <w:sz w:val="20"/>
                <w:szCs w:val="20"/>
              </w:rPr>
              <w:t>description and uploaded evidence</w:t>
            </w:r>
            <w:r w:rsidRPr="00C10921">
              <w:rPr>
                <w:rFonts w:ascii="Aptos Narrow" w:eastAsia="Aptos Narrow" w:hAnsi="Aptos Narrow" w:cs="Aptos Narrow"/>
                <w:i/>
                <w:iCs/>
                <w:color w:val="000000" w:themeColor="text1"/>
                <w:sz w:val="20"/>
                <w:szCs w:val="20"/>
              </w:rPr>
              <w:t xml:space="preserve"> of </w:t>
            </w:r>
            <w:r w:rsidRPr="00C10921">
              <w:rPr>
                <w:rFonts w:ascii="Aptos Narrow" w:eastAsia="Aptos Narrow" w:hAnsi="Aptos Narrow" w:cs="Aptos Narrow"/>
                <w:b/>
                <w:bCs/>
                <w:i/>
                <w:iCs/>
                <w:color w:val="000000" w:themeColor="text1"/>
                <w:sz w:val="20"/>
                <w:szCs w:val="20"/>
              </w:rPr>
              <w:t>one example</w:t>
            </w:r>
            <w:r w:rsidRPr="00C10921">
              <w:rPr>
                <w:rFonts w:ascii="Aptos Narrow" w:eastAsia="Aptos Narrow" w:hAnsi="Aptos Narrow" w:cs="Aptos Narrow"/>
                <w:i/>
                <w:iCs/>
                <w:color w:val="000000" w:themeColor="text1"/>
                <w:sz w:val="20"/>
                <w:szCs w:val="20"/>
              </w:rPr>
              <w:t xml:space="preserve"> of how the program or provider meets the assessment item.</w:t>
            </w:r>
          </w:p>
        </w:tc>
      </w:tr>
      <w:tr w:rsidR="00B50636" w14:paraId="5FF35536" w14:textId="77777777" w:rsidTr="00686239">
        <w:trPr>
          <w:trHeight w:val="300"/>
        </w:trPr>
        <w:tc>
          <w:tcPr>
            <w:tcW w:w="10805" w:type="dxa"/>
            <w:gridSpan w:val="4"/>
            <w:tcBorders>
              <w:left w:val="single" w:sz="4" w:space="0" w:color="auto"/>
              <w:bottom w:val="single" w:sz="4" w:space="0" w:color="auto"/>
              <w:right w:val="single" w:sz="4" w:space="0" w:color="auto"/>
            </w:tcBorders>
          </w:tcPr>
          <w:p w14:paraId="0022CA19" w14:textId="77777777" w:rsidR="00B50636" w:rsidRDefault="00B50636" w:rsidP="00686239">
            <w:pPr>
              <w:rPr>
                <w:b/>
                <w:bCs/>
              </w:rPr>
            </w:pPr>
            <w:r w:rsidRPr="369D5A90">
              <w:rPr>
                <w:b/>
                <w:bCs/>
              </w:rPr>
              <w:t>Describe in 3 to 5 sentences how the program meets this assessment item.</w:t>
            </w:r>
          </w:p>
          <w:p w14:paraId="51AFCA5E" w14:textId="77777777" w:rsidR="00B50636" w:rsidRPr="00126A39" w:rsidRDefault="00B50636" w:rsidP="00686239">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B50636" w14:paraId="742665FC" w14:textId="77777777" w:rsidTr="00686239">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1518D169" w14:textId="77777777" w:rsidR="00B50636" w:rsidRDefault="00B50636" w:rsidP="00686239">
            <w:pPr>
              <w:rPr>
                <w:b/>
                <w:bCs/>
              </w:rPr>
            </w:pPr>
          </w:p>
        </w:tc>
      </w:tr>
    </w:tbl>
    <w:p w14:paraId="78C81093" w14:textId="77777777" w:rsidR="00B50636" w:rsidRDefault="00B50636" w:rsidP="00B00CB2">
      <w:pPr>
        <w:spacing w:after="0"/>
        <w:rPr>
          <w:b/>
          <w:bCs/>
        </w:rPr>
      </w:pP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9A7A55" w14:paraId="0CD6DEA1" w14:textId="77777777" w:rsidTr="00686239">
        <w:trPr>
          <w:trHeight w:val="557"/>
        </w:trPr>
        <w:tc>
          <w:tcPr>
            <w:tcW w:w="10805" w:type="dxa"/>
            <w:gridSpan w:val="4"/>
            <w:tcBorders>
              <w:top w:val="single" w:sz="4" w:space="0" w:color="auto"/>
              <w:left w:val="single" w:sz="4" w:space="0" w:color="auto"/>
              <w:right w:val="single" w:sz="4" w:space="0" w:color="auto"/>
            </w:tcBorders>
          </w:tcPr>
          <w:p w14:paraId="2EA8627B" w14:textId="00D0A493" w:rsidR="009A7A55" w:rsidRDefault="009A7A55" w:rsidP="00686239">
            <w:pPr>
              <w:pStyle w:val="Heading1"/>
              <w:spacing w:before="0" w:after="0"/>
            </w:pPr>
            <w:r>
              <w:t xml:space="preserve">Item </w:t>
            </w:r>
            <w:r w:rsidR="00C10921">
              <w:t>R.8.04</w:t>
            </w:r>
            <w:r>
              <w:t xml:space="preserve"> (All Ages)</w:t>
            </w:r>
          </w:p>
        </w:tc>
      </w:tr>
      <w:tr w:rsidR="009A7A55" w14:paraId="4975D3C5" w14:textId="77777777" w:rsidTr="00686239">
        <w:trPr>
          <w:trHeight w:val="300"/>
        </w:trPr>
        <w:tc>
          <w:tcPr>
            <w:tcW w:w="10805" w:type="dxa"/>
            <w:gridSpan w:val="4"/>
            <w:tcBorders>
              <w:left w:val="single" w:sz="4" w:space="0" w:color="auto"/>
              <w:right w:val="single" w:sz="4" w:space="0" w:color="auto"/>
            </w:tcBorders>
          </w:tcPr>
          <w:p w14:paraId="2A278714" w14:textId="1FC4920B" w:rsidR="009A7A55" w:rsidRPr="005508F4" w:rsidRDefault="00C10921" w:rsidP="00686239">
            <w:pPr>
              <w:spacing w:after="120"/>
            </w:pPr>
            <w:r w:rsidRPr="00C10921">
              <w:t>The program or provider has developed an orientation plan for onboarding new staff which includes expectations for conduct based on the Code of Ethics for Early Childhood Educators. </w:t>
            </w:r>
          </w:p>
        </w:tc>
      </w:tr>
      <w:tr w:rsidR="009A7A55" w14:paraId="5BFB68E8" w14:textId="77777777" w:rsidTr="00551752">
        <w:trPr>
          <w:trHeight w:val="612"/>
        </w:trPr>
        <w:tc>
          <w:tcPr>
            <w:tcW w:w="10805" w:type="dxa"/>
            <w:gridSpan w:val="4"/>
            <w:tcBorders>
              <w:left w:val="single" w:sz="4" w:space="0" w:color="auto"/>
              <w:right w:val="single" w:sz="4" w:space="0" w:color="auto"/>
            </w:tcBorders>
          </w:tcPr>
          <w:p w14:paraId="273D8A16" w14:textId="43ACCB04" w:rsidR="00C10921" w:rsidRPr="00C10921" w:rsidRDefault="00C10921" w:rsidP="00C10921">
            <w:pPr>
              <w:spacing w:after="120"/>
              <w:rPr>
                <w:i/>
                <w:iCs/>
                <w:sz w:val="20"/>
                <w:szCs w:val="20"/>
              </w:rPr>
            </w:pPr>
            <w:hyperlink r:id="rId8" w:history="1">
              <w:r w:rsidRPr="00B12BFF">
                <w:rPr>
                  <w:rStyle w:val="Hyperlink"/>
                  <w:i/>
                  <w:iCs/>
                  <w:sz w:val="20"/>
                  <w:szCs w:val="20"/>
                </w:rPr>
                <w:t>Code of Ethics for Early Childhood Educators</w:t>
              </w:r>
            </w:hyperlink>
          </w:p>
          <w:p w14:paraId="484A0DAC" w14:textId="7EE7407C" w:rsidR="009A7A55" w:rsidRPr="00F47D21" w:rsidRDefault="00C10921" w:rsidP="00C10921">
            <w:pPr>
              <w:spacing w:after="120"/>
              <w:rPr>
                <w:i/>
                <w:iCs/>
                <w:sz w:val="20"/>
                <w:szCs w:val="20"/>
              </w:rPr>
            </w:pPr>
            <w:r w:rsidRPr="00C10921">
              <w:rPr>
                <w:i/>
                <w:iCs/>
                <w:sz w:val="20"/>
                <w:szCs w:val="20"/>
              </w:rPr>
              <w:t>This assessment item is not applicable to family childcare and home-based providers that do not employ staff.</w:t>
            </w:r>
          </w:p>
        </w:tc>
      </w:tr>
      <w:tr w:rsidR="009A7A55" w14:paraId="3726F763" w14:textId="77777777" w:rsidTr="00686239">
        <w:trPr>
          <w:trHeight w:val="510"/>
        </w:trPr>
        <w:tc>
          <w:tcPr>
            <w:tcW w:w="7555" w:type="dxa"/>
            <w:tcBorders>
              <w:left w:val="single" w:sz="4" w:space="0" w:color="auto"/>
              <w:bottom w:val="single" w:sz="4" w:space="0" w:color="auto"/>
            </w:tcBorders>
          </w:tcPr>
          <w:p w14:paraId="56F47BEC" w14:textId="77777777" w:rsidR="009A7A55" w:rsidRDefault="009A7A55" w:rsidP="00686239">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7C42FF4C" w14:textId="77777777" w:rsidR="009A7A55" w:rsidRDefault="00FE3AD2" w:rsidP="00686239">
            <w:pPr>
              <w:spacing w:before="120" w:after="120"/>
              <w:rPr>
                <w:b/>
                <w:bCs/>
              </w:rPr>
            </w:pPr>
            <w:sdt>
              <w:sdtPr>
                <w:rPr>
                  <w:b/>
                  <w:bCs/>
                </w:rPr>
                <w:id w:val="1961528329"/>
                <w14:checkbox>
                  <w14:checked w14:val="0"/>
                  <w14:checkedState w14:val="2612" w14:font="MS Gothic"/>
                  <w14:uncheckedState w14:val="2610" w14:font="MS Gothic"/>
                </w14:checkbox>
              </w:sdtPr>
              <w:sdtEndPr/>
              <w:sdtContent>
                <w:r w:rsidR="009A7A55">
                  <w:rPr>
                    <w:rFonts w:ascii="MS Gothic" w:eastAsia="MS Gothic" w:hAnsi="MS Gothic" w:hint="eastAsia"/>
                    <w:b/>
                    <w:bCs/>
                  </w:rPr>
                  <w:t>☐</w:t>
                </w:r>
              </w:sdtContent>
            </w:sdt>
            <w:r w:rsidR="009A7A55">
              <w:rPr>
                <w:b/>
                <w:bCs/>
              </w:rPr>
              <w:t xml:space="preserve"> Yes</w:t>
            </w:r>
          </w:p>
        </w:tc>
        <w:tc>
          <w:tcPr>
            <w:tcW w:w="1082" w:type="dxa"/>
            <w:tcBorders>
              <w:bottom w:val="single" w:sz="4" w:space="0" w:color="auto"/>
            </w:tcBorders>
          </w:tcPr>
          <w:p w14:paraId="3148FC66" w14:textId="77777777" w:rsidR="009A7A55" w:rsidRDefault="00FE3AD2" w:rsidP="00686239">
            <w:pPr>
              <w:spacing w:before="120" w:after="120"/>
              <w:rPr>
                <w:b/>
                <w:bCs/>
              </w:rPr>
            </w:pPr>
            <w:sdt>
              <w:sdtPr>
                <w:rPr>
                  <w:b/>
                  <w:bCs/>
                </w:rPr>
                <w:id w:val="-2018688365"/>
                <w14:checkbox>
                  <w14:checked w14:val="0"/>
                  <w14:checkedState w14:val="2612" w14:font="MS Gothic"/>
                  <w14:uncheckedState w14:val="2610" w14:font="MS Gothic"/>
                </w14:checkbox>
              </w:sdtPr>
              <w:sdtEndPr/>
              <w:sdtContent>
                <w:r w:rsidR="009A7A55">
                  <w:rPr>
                    <w:rFonts w:ascii="MS Gothic" w:eastAsia="MS Gothic" w:hAnsi="MS Gothic" w:hint="eastAsia"/>
                    <w:b/>
                    <w:bCs/>
                  </w:rPr>
                  <w:t>☐</w:t>
                </w:r>
              </w:sdtContent>
            </w:sdt>
            <w:r w:rsidR="009A7A55">
              <w:rPr>
                <w:b/>
                <w:bCs/>
              </w:rPr>
              <w:t xml:space="preserve"> No</w:t>
            </w:r>
          </w:p>
        </w:tc>
        <w:tc>
          <w:tcPr>
            <w:tcW w:w="1087" w:type="dxa"/>
            <w:tcBorders>
              <w:bottom w:val="single" w:sz="4" w:space="0" w:color="auto"/>
              <w:right w:val="single" w:sz="4" w:space="0" w:color="auto"/>
            </w:tcBorders>
          </w:tcPr>
          <w:p w14:paraId="58079D36" w14:textId="62DA4470" w:rsidR="009A7A55" w:rsidRDefault="00FE3AD2" w:rsidP="00686239">
            <w:pPr>
              <w:spacing w:before="120" w:after="120"/>
              <w:rPr>
                <w:b/>
                <w:bCs/>
              </w:rPr>
            </w:pPr>
            <w:sdt>
              <w:sdtPr>
                <w:rPr>
                  <w:b/>
                  <w:bCs/>
                </w:rPr>
                <w:id w:val="-598787788"/>
                <w14:checkbox>
                  <w14:checked w14:val="0"/>
                  <w14:checkedState w14:val="2612" w14:font="MS Gothic"/>
                  <w14:uncheckedState w14:val="2610" w14:font="MS Gothic"/>
                </w14:checkbox>
              </w:sdtPr>
              <w:sdtEndPr/>
              <w:sdtContent>
                <w:r w:rsidR="00C10921">
                  <w:rPr>
                    <w:rFonts w:ascii="MS Gothic" w:eastAsia="MS Gothic" w:hAnsi="MS Gothic" w:hint="eastAsia"/>
                    <w:b/>
                    <w:bCs/>
                  </w:rPr>
                  <w:t>☐</w:t>
                </w:r>
              </w:sdtContent>
            </w:sdt>
            <w:r w:rsidR="00C10921">
              <w:rPr>
                <w:b/>
                <w:bCs/>
              </w:rPr>
              <w:t xml:space="preserve"> N/A</w:t>
            </w:r>
          </w:p>
        </w:tc>
      </w:tr>
      <w:tr w:rsidR="009A7A55" w14:paraId="675B9E38" w14:textId="77777777" w:rsidTr="00686239">
        <w:trPr>
          <w:trHeight w:val="300"/>
        </w:trPr>
        <w:tc>
          <w:tcPr>
            <w:tcW w:w="10805" w:type="dxa"/>
            <w:gridSpan w:val="4"/>
            <w:tcBorders>
              <w:top w:val="single" w:sz="4" w:space="0" w:color="auto"/>
              <w:left w:val="single" w:sz="4" w:space="0" w:color="auto"/>
              <w:right w:val="single" w:sz="4" w:space="0" w:color="auto"/>
            </w:tcBorders>
          </w:tcPr>
          <w:p w14:paraId="6CED517A" w14:textId="27167076" w:rsidR="009A7A55" w:rsidRPr="00B30F93" w:rsidRDefault="00C10921" w:rsidP="00686239">
            <w:pPr>
              <w:rPr>
                <w:rFonts w:ascii="Aptos Narrow" w:eastAsia="Aptos Narrow" w:hAnsi="Aptos Narrow" w:cs="Aptos Narrow"/>
                <w:i/>
                <w:iCs/>
                <w:color w:val="000000" w:themeColor="text1"/>
                <w:sz w:val="20"/>
                <w:szCs w:val="20"/>
              </w:rPr>
            </w:pPr>
            <w:r w:rsidRPr="00C10921">
              <w:rPr>
                <w:rFonts w:ascii="Aptos Narrow" w:eastAsia="Aptos Narrow" w:hAnsi="Aptos Narrow" w:cs="Aptos Narrow"/>
                <w:i/>
                <w:iCs/>
                <w:color w:val="000000" w:themeColor="text1"/>
                <w:sz w:val="20"/>
                <w:szCs w:val="20"/>
              </w:rPr>
              <w:t xml:space="preserve">This assessment item requires both a </w:t>
            </w:r>
            <w:r w:rsidRPr="00C10921">
              <w:rPr>
                <w:rFonts w:ascii="Aptos Narrow" w:eastAsia="Aptos Narrow" w:hAnsi="Aptos Narrow" w:cs="Aptos Narrow"/>
                <w:b/>
                <w:bCs/>
                <w:i/>
                <w:iCs/>
                <w:color w:val="000000" w:themeColor="text1"/>
                <w:sz w:val="20"/>
                <w:szCs w:val="20"/>
              </w:rPr>
              <w:t>description and uploaded evidence</w:t>
            </w:r>
            <w:r w:rsidRPr="00C10921">
              <w:rPr>
                <w:rFonts w:ascii="Aptos Narrow" w:eastAsia="Aptos Narrow" w:hAnsi="Aptos Narrow" w:cs="Aptos Narrow"/>
                <w:i/>
                <w:iCs/>
                <w:color w:val="000000" w:themeColor="text1"/>
                <w:sz w:val="20"/>
                <w:szCs w:val="20"/>
              </w:rPr>
              <w:t xml:space="preserve"> of </w:t>
            </w:r>
            <w:r w:rsidRPr="00C10921">
              <w:rPr>
                <w:rFonts w:ascii="Aptos Narrow" w:eastAsia="Aptos Narrow" w:hAnsi="Aptos Narrow" w:cs="Aptos Narrow"/>
                <w:b/>
                <w:bCs/>
                <w:i/>
                <w:iCs/>
                <w:color w:val="000000" w:themeColor="text1"/>
                <w:sz w:val="20"/>
                <w:szCs w:val="20"/>
              </w:rPr>
              <w:t>one orientation plan</w:t>
            </w:r>
            <w:r w:rsidRPr="00C10921">
              <w:rPr>
                <w:rFonts w:ascii="Aptos Narrow" w:eastAsia="Aptos Narrow" w:hAnsi="Aptos Narrow" w:cs="Aptos Narrow"/>
                <w:i/>
                <w:iCs/>
                <w:color w:val="000000" w:themeColor="text1"/>
                <w:sz w:val="20"/>
                <w:szCs w:val="20"/>
              </w:rPr>
              <w:t xml:space="preserve"> that meets this assessment item.</w:t>
            </w:r>
          </w:p>
        </w:tc>
      </w:tr>
      <w:tr w:rsidR="009A7A55" w14:paraId="64850828" w14:textId="77777777" w:rsidTr="00686239">
        <w:trPr>
          <w:trHeight w:val="300"/>
        </w:trPr>
        <w:tc>
          <w:tcPr>
            <w:tcW w:w="10805" w:type="dxa"/>
            <w:gridSpan w:val="4"/>
            <w:tcBorders>
              <w:left w:val="single" w:sz="4" w:space="0" w:color="auto"/>
              <w:bottom w:val="single" w:sz="4" w:space="0" w:color="auto"/>
              <w:right w:val="single" w:sz="4" w:space="0" w:color="auto"/>
            </w:tcBorders>
          </w:tcPr>
          <w:p w14:paraId="40D1AF92" w14:textId="77777777" w:rsidR="009A7A55" w:rsidRDefault="009A7A55" w:rsidP="00686239">
            <w:pPr>
              <w:rPr>
                <w:b/>
                <w:bCs/>
              </w:rPr>
            </w:pPr>
            <w:r w:rsidRPr="369D5A90">
              <w:rPr>
                <w:b/>
                <w:bCs/>
              </w:rPr>
              <w:t>Describe in 3 to 5 sentences how the program meets this assessment item.</w:t>
            </w:r>
          </w:p>
          <w:p w14:paraId="47495D17" w14:textId="77777777" w:rsidR="009A7A55" w:rsidRPr="00126A39" w:rsidRDefault="009A7A55" w:rsidP="00686239">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9A7A55" w14:paraId="596A2228" w14:textId="77777777" w:rsidTr="00686239">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E96C756" w14:textId="77777777" w:rsidR="009A7A55" w:rsidRDefault="009A7A55" w:rsidP="00686239">
            <w:pPr>
              <w:rPr>
                <w:b/>
                <w:bCs/>
              </w:rPr>
            </w:pPr>
          </w:p>
        </w:tc>
      </w:tr>
    </w:tbl>
    <w:p w14:paraId="78E9BFF1" w14:textId="77777777" w:rsidR="009A7A55" w:rsidRDefault="009A7A55" w:rsidP="00B00CB2">
      <w:pPr>
        <w:spacing w:after="0"/>
        <w:rPr>
          <w:b/>
          <w:bCs/>
        </w:rPr>
      </w:pPr>
    </w:p>
    <w:p w14:paraId="22529FD6" w14:textId="77777777" w:rsidR="005D06DC" w:rsidRDefault="005D06DC">
      <w:r>
        <w:br w:type="page"/>
      </w:r>
    </w:p>
    <w:tbl>
      <w:tblPr>
        <w:tblStyle w:val="TableGrid"/>
        <w:tblW w:w="108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55"/>
        <w:gridCol w:w="1081"/>
        <w:gridCol w:w="1082"/>
        <w:gridCol w:w="1087"/>
      </w:tblGrid>
      <w:tr w:rsidR="00551752" w14:paraId="61BDC982" w14:textId="77777777" w:rsidTr="00686239">
        <w:trPr>
          <w:trHeight w:val="557"/>
        </w:trPr>
        <w:tc>
          <w:tcPr>
            <w:tcW w:w="10805" w:type="dxa"/>
            <w:gridSpan w:val="4"/>
            <w:tcBorders>
              <w:top w:val="single" w:sz="4" w:space="0" w:color="auto"/>
              <w:left w:val="single" w:sz="4" w:space="0" w:color="auto"/>
              <w:right w:val="single" w:sz="4" w:space="0" w:color="auto"/>
            </w:tcBorders>
          </w:tcPr>
          <w:p w14:paraId="754B385A" w14:textId="39233008" w:rsidR="00551752" w:rsidRDefault="00551752" w:rsidP="00686239">
            <w:pPr>
              <w:pStyle w:val="Heading1"/>
              <w:spacing w:before="0" w:after="0"/>
            </w:pPr>
            <w:r>
              <w:lastRenderedPageBreak/>
              <w:t xml:space="preserve">Item </w:t>
            </w:r>
            <w:r w:rsidR="00C10921">
              <w:t>R.9.02</w:t>
            </w:r>
            <w:r>
              <w:t xml:space="preserve"> (All Ages)</w:t>
            </w:r>
          </w:p>
        </w:tc>
      </w:tr>
      <w:tr w:rsidR="00551752" w14:paraId="15DC83F4" w14:textId="77777777" w:rsidTr="00686239">
        <w:trPr>
          <w:trHeight w:val="300"/>
        </w:trPr>
        <w:tc>
          <w:tcPr>
            <w:tcW w:w="10805" w:type="dxa"/>
            <w:gridSpan w:val="4"/>
            <w:tcBorders>
              <w:left w:val="single" w:sz="4" w:space="0" w:color="auto"/>
              <w:right w:val="single" w:sz="4" w:space="0" w:color="auto"/>
            </w:tcBorders>
          </w:tcPr>
          <w:p w14:paraId="48E860F5" w14:textId="5A2A0F17" w:rsidR="00551752" w:rsidRPr="005508F4" w:rsidRDefault="00C10921" w:rsidP="00686239">
            <w:pPr>
              <w:spacing w:after="120"/>
            </w:pPr>
            <w:r w:rsidRPr="00C10921">
              <w:t>The position description for program or provider leadership includes responsibilities related to preparing, reviewing, and reconciling the program or provider's operating budget. </w:t>
            </w:r>
          </w:p>
        </w:tc>
      </w:tr>
      <w:tr w:rsidR="00551752" w14:paraId="5C8A9FC9" w14:textId="77777777" w:rsidTr="00686239">
        <w:trPr>
          <w:trHeight w:val="510"/>
        </w:trPr>
        <w:tc>
          <w:tcPr>
            <w:tcW w:w="7555" w:type="dxa"/>
            <w:tcBorders>
              <w:left w:val="single" w:sz="4" w:space="0" w:color="auto"/>
              <w:bottom w:val="single" w:sz="4" w:space="0" w:color="auto"/>
            </w:tcBorders>
          </w:tcPr>
          <w:p w14:paraId="66B01386" w14:textId="77777777" w:rsidR="00551752" w:rsidRDefault="00551752" w:rsidP="00686239">
            <w:pPr>
              <w:spacing w:before="120" w:after="120"/>
              <w:rPr>
                <w:b/>
                <w:bCs/>
              </w:rPr>
            </w:pPr>
            <w:r w:rsidRPr="66968C5B">
              <w:rPr>
                <w:b/>
                <w:bCs/>
              </w:rPr>
              <w:t>Does the program or provider meet this assessment item?</w:t>
            </w:r>
          </w:p>
        </w:tc>
        <w:tc>
          <w:tcPr>
            <w:tcW w:w="1081" w:type="dxa"/>
            <w:tcBorders>
              <w:bottom w:val="single" w:sz="4" w:space="0" w:color="auto"/>
            </w:tcBorders>
          </w:tcPr>
          <w:p w14:paraId="0BE9DE24" w14:textId="77777777" w:rsidR="00551752" w:rsidRDefault="00FE3AD2" w:rsidP="00686239">
            <w:pPr>
              <w:spacing w:before="120" w:after="120"/>
              <w:rPr>
                <w:b/>
                <w:bCs/>
              </w:rPr>
            </w:pPr>
            <w:sdt>
              <w:sdtPr>
                <w:rPr>
                  <w:b/>
                  <w:bCs/>
                </w:rPr>
                <w:id w:val="1487665076"/>
                <w14:checkbox>
                  <w14:checked w14:val="0"/>
                  <w14:checkedState w14:val="2612" w14:font="MS Gothic"/>
                  <w14:uncheckedState w14:val="2610" w14:font="MS Gothic"/>
                </w14:checkbox>
              </w:sdtPr>
              <w:sdtEndPr/>
              <w:sdtContent>
                <w:r w:rsidR="00551752">
                  <w:rPr>
                    <w:rFonts w:ascii="MS Gothic" w:eastAsia="MS Gothic" w:hAnsi="MS Gothic" w:hint="eastAsia"/>
                    <w:b/>
                    <w:bCs/>
                  </w:rPr>
                  <w:t>☐</w:t>
                </w:r>
              </w:sdtContent>
            </w:sdt>
            <w:r w:rsidR="00551752">
              <w:rPr>
                <w:b/>
                <w:bCs/>
              </w:rPr>
              <w:t xml:space="preserve"> Yes</w:t>
            </w:r>
          </w:p>
        </w:tc>
        <w:tc>
          <w:tcPr>
            <w:tcW w:w="1082" w:type="dxa"/>
            <w:tcBorders>
              <w:bottom w:val="single" w:sz="4" w:space="0" w:color="auto"/>
            </w:tcBorders>
          </w:tcPr>
          <w:p w14:paraId="25FBBD95" w14:textId="77777777" w:rsidR="00551752" w:rsidRDefault="00FE3AD2" w:rsidP="00686239">
            <w:pPr>
              <w:spacing w:before="120" w:after="120"/>
              <w:rPr>
                <w:b/>
                <w:bCs/>
              </w:rPr>
            </w:pPr>
            <w:sdt>
              <w:sdtPr>
                <w:rPr>
                  <w:b/>
                  <w:bCs/>
                </w:rPr>
                <w:id w:val="732583553"/>
                <w14:checkbox>
                  <w14:checked w14:val="0"/>
                  <w14:checkedState w14:val="2612" w14:font="MS Gothic"/>
                  <w14:uncheckedState w14:val="2610" w14:font="MS Gothic"/>
                </w14:checkbox>
              </w:sdtPr>
              <w:sdtEndPr/>
              <w:sdtContent>
                <w:r w:rsidR="00551752">
                  <w:rPr>
                    <w:rFonts w:ascii="MS Gothic" w:eastAsia="MS Gothic" w:hAnsi="MS Gothic" w:hint="eastAsia"/>
                    <w:b/>
                    <w:bCs/>
                  </w:rPr>
                  <w:t>☐</w:t>
                </w:r>
              </w:sdtContent>
            </w:sdt>
            <w:r w:rsidR="00551752">
              <w:rPr>
                <w:b/>
                <w:bCs/>
              </w:rPr>
              <w:t xml:space="preserve"> No</w:t>
            </w:r>
          </w:p>
        </w:tc>
        <w:tc>
          <w:tcPr>
            <w:tcW w:w="1087" w:type="dxa"/>
            <w:tcBorders>
              <w:bottom w:val="single" w:sz="4" w:space="0" w:color="auto"/>
              <w:right w:val="single" w:sz="4" w:space="0" w:color="auto"/>
            </w:tcBorders>
          </w:tcPr>
          <w:p w14:paraId="45A4C0F0" w14:textId="77777777" w:rsidR="00551752" w:rsidRDefault="00551752" w:rsidP="00686239">
            <w:pPr>
              <w:spacing w:before="120" w:after="120"/>
              <w:rPr>
                <w:b/>
                <w:bCs/>
              </w:rPr>
            </w:pPr>
          </w:p>
        </w:tc>
      </w:tr>
      <w:tr w:rsidR="00551752" w14:paraId="7F1B12D4" w14:textId="77777777" w:rsidTr="00686239">
        <w:trPr>
          <w:trHeight w:val="300"/>
        </w:trPr>
        <w:tc>
          <w:tcPr>
            <w:tcW w:w="10805" w:type="dxa"/>
            <w:gridSpan w:val="4"/>
            <w:tcBorders>
              <w:top w:val="single" w:sz="4" w:space="0" w:color="auto"/>
              <w:left w:val="single" w:sz="4" w:space="0" w:color="auto"/>
              <w:right w:val="single" w:sz="4" w:space="0" w:color="auto"/>
            </w:tcBorders>
          </w:tcPr>
          <w:p w14:paraId="4D20D1BD" w14:textId="3BC370F8" w:rsidR="00551752" w:rsidRPr="00B30F93" w:rsidRDefault="00C10921" w:rsidP="00686239">
            <w:pPr>
              <w:rPr>
                <w:rFonts w:ascii="Aptos Narrow" w:eastAsia="Aptos Narrow" w:hAnsi="Aptos Narrow" w:cs="Aptos Narrow"/>
                <w:i/>
                <w:iCs/>
                <w:color w:val="000000" w:themeColor="text1"/>
                <w:sz w:val="20"/>
                <w:szCs w:val="20"/>
              </w:rPr>
            </w:pPr>
            <w:r w:rsidRPr="00C10921">
              <w:rPr>
                <w:rFonts w:ascii="Aptos Narrow" w:eastAsia="Aptos Narrow" w:hAnsi="Aptos Narrow" w:cs="Aptos Narrow"/>
                <w:i/>
                <w:iCs/>
                <w:color w:val="000000" w:themeColor="text1"/>
                <w:sz w:val="20"/>
                <w:szCs w:val="20"/>
              </w:rPr>
              <w:t xml:space="preserve">This assessment item requires both a </w:t>
            </w:r>
            <w:r w:rsidRPr="00C10921">
              <w:rPr>
                <w:rFonts w:ascii="Aptos Narrow" w:eastAsia="Aptos Narrow" w:hAnsi="Aptos Narrow" w:cs="Aptos Narrow"/>
                <w:b/>
                <w:bCs/>
                <w:i/>
                <w:iCs/>
                <w:color w:val="000000" w:themeColor="text1"/>
                <w:sz w:val="20"/>
                <w:szCs w:val="20"/>
              </w:rPr>
              <w:t>description and uploaded evidence</w:t>
            </w:r>
            <w:r w:rsidRPr="00C10921">
              <w:rPr>
                <w:rFonts w:ascii="Aptos Narrow" w:eastAsia="Aptos Narrow" w:hAnsi="Aptos Narrow" w:cs="Aptos Narrow"/>
                <w:i/>
                <w:iCs/>
                <w:color w:val="000000" w:themeColor="text1"/>
                <w:sz w:val="20"/>
                <w:szCs w:val="20"/>
              </w:rPr>
              <w:t xml:space="preserve"> of </w:t>
            </w:r>
            <w:r w:rsidRPr="00C10921">
              <w:rPr>
                <w:rFonts w:ascii="Aptos Narrow" w:eastAsia="Aptos Narrow" w:hAnsi="Aptos Narrow" w:cs="Aptos Narrow"/>
                <w:b/>
                <w:bCs/>
                <w:i/>
                <w:iCs/>
                <w:color w:val="000000" w:themeColor="text1"/>
                <w:sz w:val="20"/>
                <w:szCs w:val="20"/>
              </w:rPr>
              <w:t>one position description</w:t>
            </w:r>
            <w:r w:rsidRPr="00C10921">
              <w:rPr>
                <w:rFonts w:ascii="Aptos Narrow" w:eastAsia="Aptos Narrow" w:hAnsi="Aptos Narrow" w:cs="Aptos Narrow"/>
                <w:i/>
                <w:iCs/>
                <w:color w:val="000000" w:themeColor="text1"/>
                <w:sz w:val="20"/>
                <w:szCs w:val="20"/>
              </w:rPr>
              <w:t xml:space="preserve"> that meets this assessment item.</w:t>
            </w:r>
          </w:p>
        </w:tc>
      </w:tr>
      <w:tr w:rsidR="00551752" w14:paraId="5C9BB8EC" w14:textId="77777777" w:rsidTr="00686239">
        <w:trPr>
          <w:trHeight w:val="300"/>
        </w:trPr>
        <w:tc>
          <w:tcPr>
            <w:tcW w:w="10805" w:type="dxa"/>
            <w:gridSpan w:val="4"/>
            <w:tcBorders>
              <w:left w:val="single" w:sz="4" w:space="0" w:color="auto"/>
              <w:bottom w:val="single" w:sz="4" w:space="0" w:color="auto"/>
              <w:right w:val="single" w:sz="4" w:space="0" w:color="auto"/>
            </w:tcBorders>
          </w:tcPr>
          <w:p w14:paraId="4CAE40AE" w14:textId="77777777" w:rsidR="00551752" w:rsidRDefault="00551752" w:rsidP="00686239">
            <w:pPr>
              <w:rPr>
                <w:b/>
                <w:bCs/>
              </w:rPr>
            </w:pPr>
            <w:r w:rsidRPr="369D5A90">
              <w:rPr>
                <w:b/>
                <w:bCs/>
              </w:rPr>
              <w:t>Describe in 3 to 5 sentences how the program meets this assessment item.</w:t>
            </w:r>
          </w:p>
          <w:p w14:paraId="53F4422E" w14:textId="77777777" w:rsidR="00551752" w:rsidRPr="00126A39" w:rsidRDefault="00551752" w:rsidP="00686239">
            <w:pPr>
              <w:rPr>
                <w:i/>
                <w:iCs/>
              </w:rPr>
            </w:pPr>
            <w:r w:rsidRPr="00AB57E0">
              <w:rPr>
                <w:rFonts w:ascii="Aptos Narrow" w:eastAsia="Aptos Narrow" w:hAnsi="Aptos Narrow" w:cs="Aptos Narrow"/>
                <w:i/>
                <w:iCs/>
                <w:color w:val="000000" w:themeColor="text1"/>
                <w:sz w:val="20"/>
                <w:szCs w:val="20"/>
              </w:rPr>
              <w:t>This description may also indicate where in the uploaded evidence a NAEYC assessor can find proof that the program meets the assessment item.</w:t>
            </w:r>
            <w:r w:rsidRPr="005D1D29">
              <w:rPr>
                <w:i/>
                <w:iCs/>
                <w:sz w:val="20"/>
                <w:szCs w:val="20"/>
              </w:rPr>
              <w:t xml:space="preserve"> </w:t>
            </w:r>
          </w:p>
        </w:tc>
      </w:tr>
      <w:tr w:rsidR="00551752" w14:paraId="1CEB9E09" w14:textId="77777777" w:rsidTr="00686239">
        <w:trPr>
          <w:trHeight w:val="960"/>
        </w:trPr>
        <w:tc>
          <w:tcPr>
            <w:tcW w:w="10805" w:type="dxa"/>
            <w:gridSpan w:val="4"/>
            <w:tcBorders>
              <w:top w:val="single" w:sz="4" w:space="0" w:color="auto"/>
              <w:left w:val="single" w:sz="4" w:space="0" w:color="auto"/>
              <w:bottom w:val="single" w:sz="4" w:space="0" w:color="auto"/>
              <w:right w:val="single" w:sz="4" w:space="0" w:color="auto"/>
            </w:tcBorders>
          </w:tcPr>
          <w:p w14:paraId="5D122A3F" w14:textId="77777777" w:rsidR="00551752" w:rsidRDefault="00551752" w:rsidP="00686239">
            <w:pPr>
              <w:rPr>
                <w:b/>
                <w:bCs/>
              </w:rPr>
            </w:pPr>
          </w:p>
        </w:tc>
      </w:tr>
    </w:tbl>
    <w:p w14:paraId="3B364732" w14:textId="5CA5F57F" w:rsidR="006D2CA8" w:rsidRDefault="006D2CA8" w:rsidP="00B00CB2">
      <w:pPr>
        <w:spacing w:after="0"/>
        <w:rPr>
          <w:b/>
          <w:bCs/>
        </w:rPr>
      </w:pPr>
    </w:p>
    <w:p w14:paraId="52BBF657" w14:textId="77777777" w:rsidR="003B4A78" w:rsidRDefault="003B4A78" w:rsidP="00C3505D">
      <w:pPr>
        <w:rPr>
          <w:b/>
          <w:bCs/>
        </w:rPr>
      </w:pPr>
    </w:p>
    <w:sectPr w:rsidR="003B4A78" w:rsidSect="00A5113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8A386" w14:textId="77777777" w:rsidR="00CB2697" w:rsidRDefault="00CB2697" w:rsidP="00A5113B">
      <w:pPr>
        <w:spacing w:after="0" w:line="240" w:lineRule="auto"/>
      </w:pPr>
      <w:r>
        <w:separator/>
      </w:r>
    </w:p>
  </w:endnote>
  <w:endnote w:type="continuationSeparator" w:id="0">
    <w:p w14:paraId="4773D9E9" w14:textId="77777777" w:rsidR="00CB2697" w:rsidRDefault="00CB2697" w:rsidP="00A5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82340" w14:textId="77777777" w:rsidR="00FE3AD2" w:rsidRDefault="00FE3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CC91" w14:textId="5D5416A3" w:rsidR="00A5113B" w:rsidRDefault="00FE3AD2" w:rsidP="00A5113B">
    <w:pPr>
      <w:pStyle w:val="Footer"/>
    </w:pPr>
    <w:r>
      <w:t>S</w:t>
    </w:r>
    <w:r w:rsidR="00A5113B">
      <w:t>elf-Assessment</w:t>
    </w:r>
    <w:r w:rsidR="00A5113B">
      <w:tab/>
    </w:r>
    <w:r w:rsidR="00A5113B" w:rsidRPr="00747A88">
      <w:t xml:space="preserve">Page </w:t>
    </w:r>
    <w:r w:rsidR="00A5113B" w:rsidRPr="00747A88">
      <w:rPr>
        <w:bCs/>
      </w:rPr>
      <w:fldChar w:fldCharType="begin"/>
    </w:r>
    <w:r w:rsidR="00A5113B" w:rsidRPr="00747A88">
      <w:rPr>
        <w:bCs/>
      </w:rPr>
      <w:instrText xml:space="preserve"> PAGE  \* Arabic  \* MERGEFORMAT </w:instrText>
    </w:r>
    <w:r w:rsidR="00A5113B" w:rsidRPr="00747A88">
      <w:rPr>
        <w:bCs/>
      </w:rPr>
      <w:fldChar w:fldCharType="separate"/>
    </w:r>
    <w:r w:rsidR="00A5113B">
      <w:rPr>
        <w:bCs/>
      </w:rPr>
      <w:t>1</w:t>
    </w:r>
    <w:r w:rsidR="00A5113B" w:rsidRPr="00747A88">
      <w:rPr>
        <w:bCs/>
      </w:rPr>
      <w:fldChar w:fldCharType="end"/>
    </w:r>
    <w:r w:rsidR="00A5113B" w:rsidRPr="00747A88">
      <w:t xml:space="preserve"> of </w:t>
    </w:r>
    <w:r w:rsidR="00A5113B" w:rsidRPr="00747A88">
      <w:rPr>
        <w:bCs/>
      </w:rPr>
      <w:fldChar w:fldCharType="begin"/>
    </w:r>
    <w:r w:rsidR="00A5113B" w:rsidRPr="00747A88">
      <w:rPr>
        <w:bCs/>
      </w:rPr>
      <w:instrText xml:space="preserve"> NUMPAGES  \* Arabic  \* MERGEFORMAT </w:instrText>
    </w:r>
    <w:r w:rsidR="00A5113B" w:rsidRPr="00747A88">
      <w:rPr>
        <w:bCs/>
      </w:rPr>
      <w:fldChar w:fldCharType="separate"/>
    </w:r>
    <w:r w:rsidR="00A5113B">
      <w:rPr>
        <w:bCs/>
      </w:rPr>
      <w:t>2</w:t>
    </w:r>
    <w:r w:rsidR="00A5113B" w:rsidRPr="00747A88">
      <w:rPr>
        <w:bCs/>
      </w:rPr>
      <w:fldChar w:fldCharType="end"/>
    </w:r>
    <w:r w:rsidR="00A5113B">
      <w:rPr>
        <w:bCs/>
      </w:rPr>
      <w:tab/>
    </w:r>
    <w:r w:rsidR="00A5113B">
      <w:tab/>
    </w:r>
  </w:p>
  <w:p w14:paraId="4F5418C1" w14:textId="48CA7886" w:rsidR="00A5113B" w:rsidRDefault="00A5113B" w:rsidP="00A5113B">
    <w:pPr>
      <w:pStyle w:val="Footer"/>
      <w:tabs>
        <w:tab w:val="clear" w:pos="9360"/>
        <w:tab w:val="right" w:pos="10080"/>
      </w:tabs>
      <w:jc w:val="center"/>
    </w:pPr>
    <w:r w:rsidRPr="00F85AAB">
      <w:t>Copyright ©20</w:t>
    </w:r>
    <w:r>
      <w:t>2</w:t>
    </w:r>
    <w:r w:rsidR="00FE3AD2">
      <w:t>5</w:t>
    </w:r>
    <w:r w:rsidRPr="00F85AAB">
      <w:t>. National Association for the Education of Young Children. All other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4C70" w14:textId="4C27FA4C" w:rsidR="006A6C22" w:rsidRDefault="006A6C22" w:rsidP="006A6C22">
    <w:pPr>
      <w:pStyle w:val="Footer"/>
    </w:pPr>
    <w:r>
      <w:t>Self-Assessment</w:t>
    </w:r>
    <w:r>
      <w:tab/>
    </w:r>
    <w:r w:rsidRPr="00747A88">
      <w:t xml:space="preserve">Page </w:t>
    </w:r>
    <w:r w:rsidRPr="00747A88">
      <w:rPr>
        <w:bCs/>
      </w:rPr>
      <w:fldChar w:fldCharType="begin"/>
    </w:r>
    <w:r w:rsidRPr="00747A88">
      <w:rPr>
        <w:bCs/>
      </w:rPr>
      <w:instrText xml:space="preserve"> PAGE  \* Arabic  \* MERGEFORMAT </w:instrText>
    </w:r>
    <w:r w:rsidRPr="00747A88">
      <w:rPr>
        <w:bCs/>
      </w:rPr>
      <w:fldChar w:fldCharType="separate"/>
    </w:r>
    <w:r>
      <w:rPr>
        <w:bCs/>
      </w:rPr>
      <w:t>2</w:t>
    </w:r>
    <w:r w:rsidRPr="00747A88">
      <w:rPr>
        <w:bCs/>
      </w:rPr>
      <w:fldChar w:fldCharType="end"/>
    </w:r>
    <w:r w:rsidRPr="00747A88">
      <w:t xml:space="preserve"> of </w:t>
    </w:r>
    <w:r w:rsidRPr="00747A88">
      <w:rPr>
        <w:bCs/>
      </w:rPr>
      <w:fldChar w:fldCharType="begin"/>
    </w:r>
    <w:r w:rsidRPr="00747A88">
      <w:rPr>
        <w:bCs/>
      </w:rPr>
      <w:instrText xml:space="preserve"> NUMPAGES  \* Arabic  \* MERGEFORMAT </w:instrText>
    </w:r>
    <w:r w:rsidRPr="00747A88">
      <w:rPr>
        <w:bCs/>
      </w:rPr>
      <w:fldChar w:fldCharType="separate"/>
    </w:r>
    <w:r>
      <w:rPr>
        <w:bCs/>
      </w:rPr>
      <w:t>24</w:t>
    </w:r>
    <w:r w:rsidRPr="00747A88">
      <w:rPr>
        <w:bCs/>
      </w:rPr>
      <w:fldChar w:fldCharType="end"/>
    </w:r>
    <w:r>
      <w:rPr>
        <w:bCs/>
      </w:rPr>
      <w:tab/>
    </w:r>
    <w:r>
      <w:tab/>
    </w:r>
  </w:p>
  <w:p w14:paraId="555206C5" w14:textId="646B9130" w:rsidR="006A6C22" w:rsidRDefault="006A6C22" w:rsidP="006A6C22">
    <w:pPr>
      <w:pStyle w:val="Footer"/>
      <w:tabs>
        <w:tab w:val="clear" w:pos="9360"/>
        <w:tab w:val="right" w:pos="10080"/>
      </w:tabs>
      <w:jc w:val="center"/>
    </w:pPr>
    <w:r w:rsidRPr="00F85AAB">
      <w:t>Copyright ©20</w:t>
    </w:r>
    <w:r>
      <w:t>2</w:t>
    </w:r>
    <w:r w:rsidR="00FE3AD2">
      <w:t>5</w:t>
    </w:r>
    <w:r w:rsidRPr="00F85AAB">
      <w:t>. National Association for the Education of Young Children. All other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EBFC8" w14:textId="77777777" w:rsidR="00CB2697" w:rsidRDefault="00CB2697" w:rsidP="00A5113B">
      <w:pPr>
        <w:spacing w:after="0" w:line="240" w:lineRule="auto"/>
      </w:pPr>
      <w:r>
        <w:separator/>
      </w:r>
    </w:p>
  </w:footnote>
  <w:footnote w:type="continuationSeparator" w:id="0">
    <w:p w14:paraId="1B7D422F" w14:textId="77777777" w:rsidR="00CB2697" w:rsidRDefault="00CB2697" w:rsidP="00A51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55EA" w14:textId="77777777" w:rsidR="00FE3AD2" w:rsidRDefault="00FE3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BABA8" w14:textId="6CBB4BB3" w:rsidR="00A5113B" w:rsidRPr="00A5113B" w:rsidRDefault="00A5113B" w:rsidP="00A5113B">
    <w:pPr>
      <w:pStyle w:val="Title"/>
      <w:jc w:val="center"/>
      <w:rPr>
        <w:sz w:val="28"/>
        <w:szCs w:val="28"/>
      </w:rPr>
    </w:pPr>
    <w:r w:rsidRPr="00A5113B">
      <w:rPr>
        <w:sz w:val="28"/>
        <w:szCs w:val="28"/>
      </w:rPr>
      <w:t>Show and Describe Evidence</w:t>
    </w:r>
    <w:r w:rsidR="006808BD">
      <w:rPr>
        <w:sz w:val="28"/>
        <w:szCs w:val="28"/>
      </w:rPr>
      <w:t xml:space="preserve"> (Recognition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0AC07" w14:textId="77777777" w:rsidR="00FE3AD2" w:rsidRDefault="00FE3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455C9"/>
    <w:multiLevelType w:val="hybridMultilevel"/>
    <w:tmpl w:val="F3442AF8"/>
    <w:lvl w:ilvl="0" w:tplc="BFF481C4">
      <w:start w:val="1"/>
      <w:numFmt w:val="decimal"/>
      <w:lvlText w:val="%1."/>
      <w:lvlJc w:val="left"/>
      <w:pPr>
        <w:ind w:left="720" w:hanging="360"/>
      </w:pPr>
    </w:lvl>
    <w:lvl w:ilvl="1" w:tplc="B0F09366">
      <w:start w:val="1"/>
      <w:numFmt w:val="lowerLetter"/>
      <w:lvlText w:val="%2."/>
      <w:lvlJc w:val="left"/>
      <w:pPr>
        <w:ind w:left="1440" w:hanging="360"/>
      </w:pPr>
    </w:lvl>
    <w:lvl w:ilvl="2" w:tplc="2B50EBDA">
      <w:start w:val="1"/>
      <w:numFmt w:val="lowerRoman"/>
      <w:lvlText w:val="%3."/>
      <w:lvlJc w:val="right"/>
      <w:pPr>
        <w:ind w:left="2160" w:hanging="180"/>
      </w:pPr>
    </w:lvl>
    <w:lvl w:ilvl="3" w:tplc="B53C6AA0">
      <w:start w:val="1"/>
      <w:numFmt w:val="decimal"/>
      <w:lvlText w:val="%4."/>
      <w:lvlJc w:val="left"/>
      <w:pPr>
        <w:ind w:left="2880" w:hanging="360"/>
      </w:pPr>
    </w:lvl>
    <w:lvl w:ilvl="4" w:tplc="003E871A">
      <w:start w:val="1"/>
      <w:numFmt w:val="lowerLetter"/>
      <w:lvlText w:val="%5."/>
      <w:lvlJc w:val="left"/>
      <w:pPr>
        <w:ind w:left="3600" w:hanging="360"/>
      </w:pPr>
    </w:lvl>
    <w:lvl w:ilvl="5" w:tplc="50F66180">
      <w:start w:val="1"/>
      <w:numFmt w:val="lowerRoman"/>
      <w:lvlText w:val="%6."/>
      <w:lvlJc w:val="right"/>
      <w:pPr>
        <w:ind w:left="4320" w:hanging="180"/>
      </w:pPr>
    </w:lvl>
    <w:lvl w:ilvl="6" w:tplc="C5A84C46">
      <w:start w:val="1"/>
      <w:numFmt w:val="decimal"/>
      <w:lvlText w:val="%7."/>
      <w:lvlJc w:val="left"/>
      <w:pPr>
        <w:ind w:left="5040" w:hanging="360"/>
      </w:pPr>
    </w:lvl>
    <w:lvl w:ilvl="7" w:tplc="78B4EE6A">
      <w:start w:val="1"/>
      <w:numFmt w:val="lowerLetter"/>
      <w:lvlText w:val="%8."/>
      <w:lvlJc w:val="left"/>
      <w:pPr>
        <w:ind w:left="5760" w:hanging="360"/>
      </w:pPr>
    </w:lvl>
    <w:lvl w:ilvl="8" w:tplc="1DD4BC4C">
      <w:start w:val="1"/>
      <w:numFmt w:val="lowerRoman"/>
      <w:lvlText w:val="%9."/>
      <w:lvlJc w:val="right"/>
      <w:pPr>
        <w:ind w:left="6480" w:hanging="180"/>
      </w:pPr>
    </w:lvl>
  </w:abstractNum>
  <w:abstractNum w:abstractNumId="1" w15:restartNumberingAfterBreak="0">
    <w:nsid w:val="76C95878"/>
    <w:multiLevelType w:val="hybridMultilevel"/>
    <w:tmpl w:val="905C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33213">
    <w:abstractNumId w:val="0"/>
  </w:num>
  <w:num w:numId="2" w16cid:durableId="1797249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198BA3"/>
    <w:rsid w:val="00001043"/>
    <w:rsid w:val="00004A31"/>
    <w:rsid w:val="00006AFA"/>
    <w:rsid w:val="000110BB"/>
    <w:rsid w:val="0001145C"/>
    <w:rsid w:val="00013441"/>
    <w:rsid w:val="000209FB"/>
    <w:rsid w:val="00023138"/>
    <w:rsid w:val="000279D1"/>
    <w:rsid w:val="00035C64"/>
    <w:rsid w:val="00045C24"/>
    <w:rsid w:val="0004715E"/>
    <w:rsid w:val="00054A2F"/>
    <w:rsid w:val="00070E6C"/>
    <w:rsid w:val="000808E1"/>
    <w:rsid w:val="00083C75"/>
    <w:rsid w:val="00087568"/>
    <w:rsid w:val="000A3C1B"/>
    <w:rsid w:val="000B249F"/>
    <w:rsid w:val="000C1F6A"/>
    <w:rsid w:val="000C4EE8"/>
    <w:rsid w:val="000C784F"/>
    <w:rsid w:val="000F51DB"/>
    <w:rsid w:val="00104C88"/>
    <w:rsid w:val="00104F71"/>
    <w:rsid w:val="00106E0D"/>
    <w:rsid w:val="0011054D"/>
    <w:rsid w:val="00110BAB"/>
    <w:rsid w:val="00122A84"/>
    <w:rsid w:val="00126A39"/>
    <w:rsid w:val="00136F9A"/>
    <w:rsid w:val="00140DE0"/>
    <w:rsid w:val="00162486"/>
    <w:rsid w:val="0016768D"/>
    <w:rsid w:val="00171D80"/>
    <w:rsid w:val="001972DA"/>
    <w:rsid w:val="001A12EC"/>
    <w:rsid w:val="001A7961"/>
    <w:rsid w:val="001B3223"/>
    <w:rsid w:val="001B790D"/>
    <w:rsid w:val="001C3CE5"/>
    <w:rsid w:val="001C7872"/>
    <w:rsid w:val="001C788C"/>
    <w:rsid w:val="001D103C"/>
    <w:rsid w:val="001D3047"/>
    <w:rsid w:val="001E17E2"/>
    <w:rsid w:val="001E5CCB"/>
    <w:rsid w:val="001E6F4D"/>
    <w:rsid w:val="001F18FD"/>
    <w:rsid w:val="001F1A6A"/>
    <w:rsid w:val="001F3443"/>
    <w:rsid w:val="001F4698"/>
    <w:rsid w:val="0020171D"/>
    <w:rsid w:val="00203D18"/>
    <w:rsid w:val="00231CEA"/>
    <w:rsid w:val="00237002"/>
    <w:rsid w:val="00237935"/>
    <w:rsid w:val="00237B1E"/>
    <w:rsid w:val="00242A4D"/>
    <w:rsid w:val="00245764"/>
    <w:rsid w:val="002720A5"/>
    <w:rsid w:val="002A108F"/>
    <w:rsid w:val="002A22A8"/>
    <w:rsid w:val="002A3381"/>
    <w:rsid w:val="002B169D"/>
    <w:rsid w:val="002B38D3"/>
    <w:rsid w:val="002B6A5E"/>
    <w:rsid w:val="002C0954"/>
    <w:rsid w:val="002C1602"/>
    <w:rsid w:val="002C473D"/>
    <w:rsid w:val="002C4D5C"/>
    <w:rsid w:val="002C4E11"/>
    <w:rsid w:val="002D2C05"/>
    <w:rsid w:val="002D4E08"/>
    <w:rsid w:val="002D50B1"/>
    <w:rsid w:val="002F77A6"/>
    <w:rsid w:val="0031238E"/>
    <w:rsid w:val="003148FA"/>
    <w:rsid w:val="00322C37"/>
    <w:rsid w:val="0032721C"/>
    <w:rsid w:val="00332A99"/>
    <w:rsid w:val="00340505"/>
    <w:rsid w:val="00341157"/>
    <w:rsid w:val="00342A13"/>
    <w:rsid w:val="00343DBC"/>
    <w:rsid w:val="00347AF6"/>
    <w:rsid w:val="00357B50"/>
    <w:rsid w:val="00360447"/>
    <w:rsid w:val="00381C22"/>
    <w:rsid w:val="00382142"/>
    <w:rsid w:val="00394107"/>
    <w:rsid w:val="003A6999"/>
    <w:rsid w:val="003B26F1"/>
    <w:rsid w:val="003B44C7"/>
    <w:rsid w:val="003B4A78"/>
    <w:rsid w:val="003C2729"/>
    <w:rsid w:val="003C358B"/>
    <w:rsid w:val="003C4098"/>
    <w:rsid w:val="003D324E"/>
    <w:rsid w:val="003D3959"/>
    <w:rsid w:val="003D53BB"/>
    <w:rsid w:val="003F1387"/>
    <w:rsid w:val="003F1440"/>
    <w:rsid w:val="003F151C"/>
    <w:rsid w:val="003F3892"/>
    <w:rsid w:val="004006C9"/>
    <w:rsid w:val="00404E05"/>
    <w:rsid w:val="00411E53"/>
    <w:rsid w:val="00413306"/>
    <w:rsid w:val="00413FA9"/>
    <w:rsid w:val="0041778B"/>
    <w:rsid w:val="00427372"/>
    <w:rsid w:val="0044481A"/>
    <w:rsid w:val="0045116B"/>
    <w:rsid w:val="00451938"/>
    <w:rsid w:val="00467C7E"/>
    <w:rsid w:val="00485C2B"/>
    <w:rsid w:val="00486B82"/>
    <w:rsid w:val="0048730A"/>
    <w:rsid w:val="00487B9A"/>
    <w:rsid w:val="00490FDE"/>
    <w:rsid w:val="004A54D1"/>
    <w:rsid w:val="004A7AF1"/>
    <w:rsid w:val="004C44ED"/>
    <w:rsid w:val="004F1754"/>
    <w:rsid w:val="00505D1B"/>
    <w:rsid w:val="00516D28"/>
    <w:rsid w:val="00517585"/>
    <w:rsid w:val="00517662"/>
    <w:rsid w:val="00530D72"/>
    <w:rsid w:val="00534541"/>
    <w:rsid w:val="00542823"/>
    <w:rsid w:val="005508F4"/>
    <w:rsid w:val="00551752"/>
    <w:rsid w:val="00553038"/>
    <w:rsid w:val="0055517C"/>
    <w:rsid w:val="005568A1"/>
    <w:rsid w:val="005706E2"/>
    <w:rsid w:val="00574655"/>
    <w:rsid w:val="0057FDB5"/>
    <w:rsid w:val="0058135D"/>
    <w:rsid w:val="00584FC6"/>
    <w:rsid w:val="00585E26"/>
    <w:rsid w:val="005A1DC8"/>
    <w:rsid w:val="005A3B2E"/>
    <w:rsid w:val="005A6841"/>
    <w:rsid w:val="005B2D86"/>
    <w:rsid w:val="005B4D09"/>
    <w:rsid w:val="005B6102"/>
    <w:rsid w:val="005B67FD"/>
    <w:rsid w:val="005C1AB2"/>
    <w:rsid w:val="005C5555"/>
    <w:rsid w:val="005D06DC"/>
    <w:rsid w:val="005D1D29"/>
    <w:rsid w:val="005E2A6B"/>
    <w:rsid w:val="005F27C5"/>
    <w:rsid w:val="005F3591"/>
    <w:rsid w:val="005F4F2F"/>
    <w:rsid w:val="0060546F"/>
    <w:rsid w:val="00610000"/>
    <w:rsid w:val="00611A0A"/>
    <w:rsid w:val="0061311C"/>
    <w:rsid w:val="00617B76"/>
    <w:rsid w:val="00617D43"/>
    <w:rsid w:val="006254B7"/>
    <w:rsid w:val="006331BB"/>
    <w:rsid w:val="00634E0F"/>
    <w:rsid w:val="00645232"/>
    <w:rsid w:val="00651586"/>
    <w:rsid w:val="0065691F"/>
    <w:rsid w:val="00657C29"/>
    <w:rsid w:val="0066563A"/>
    <w:rsid w:val="00674CB1"/>
    <w:rsid w:val="006808BD"/>
    <w:rsid w:val="00687035"/>
    <w:rsid w:val="006A4DC3"/>
    <w:rsid w:val="006A5B9E"/>
    <w:rsid w:val="006A6C22"/>
    <w:rsid w:val="006B48AA"/>
    <w:rsid w:val="006B6E2A"/>
    <w:rsid w:val="006C2F28"/>
    <w:rsid w:val="006C7089"/>
    <w:rsid w:val="006D21F5"/>
    <w:rsid w:val="006D2CA8"/>
    <w:rsid w:val="006E002D"/>
    <w:rsid w:val="006E1219"/>
    <w:rsid w:val="006E4DCE"/>
    <w:rsid w:val="00702632"/>
    <w:rsid w:val="00702D52"/>
    <w:rsid w:val="007207FE"/>
    <w:rsid w:val="007302F1"/>
    <w:rsid w:val="00731B58"/>
    <w:rsid w:val="00737895"/>
    <w:rsid w:val="00745C5E"/>
    <w:rsid w:val="00761DEA"/>
    <w:rsid w:val="00763C49"/>
    <w:rsid w:val="007642E3"/>
    <w:rsid w:val="00770D27"/>
    <w:rsid w:val="00774977"/>
    <w:rsid w:val="00793BE8"/>
    <w:rsid w:val="00796AAF"/>
    <w:rsid w:val="007A3BE2"/>
    <w:rsid w:val="007B3D3D"/>
    <w:rsid w:val="007C143D"/>
    <w:rsid w:val="007C5BCA"/>
    <w:rsid w:val="007D3DB8"/>
    <w:rsid w:val="007D43C9"/>
    <w:rsid w:val="007E5372"/>
    <w:rsid w:val="007E7992"/>
    <w:rsid w:val="007F55E6"/>
    <w:rsid w:val="00801CF6"/>
    <w:rsid w:val="008108F4"/>
    <w:rsid w:val="00814604"/>
    <w:rsid w:val="00815D74"/>
    <w:rsid w:val="008205D4"/>
    <w:rsid w:val="00831B58"/>
    <w:rsid w:val="00836C05"/>
    <w:rsid w:val="00837B6B"/>
    <w:rsid w:val="008473C6"/>
    <w:rsid w:val="00855E5D"/>
    <w:rsid w:val="00871707"/>
    <w:rsid w:val="00882943"/>
    <w:rsid w:val="008A5A19"/>
    <w:rsid w:val="008C3513"/>
    <w:rsid w:val="008C40ED"/>
    <w:rsid w:val="008E268D"/>
    <w:rsid w:val="008E58A8"/>
    <w:rsid w:val="008E612E"/>
    <w:rsid w:val="008E781E"/>
    <w:rsid w:val="008F1CDB"/>
    <w:rsid w:val="008F73E5"/>
    <w:rsid w:val="00900CFA"/>
    <w:rsid w:val="009049D7"/>
    <w:rsid w:val="009100CF"/>
    <w:rsid w:val="00915E48"/>
    <w:rsid w:val="009225B2"/>
    <w:rsid w:val="009250E4"/>
    <w:rsid w:val="00925AF4"/>
    <w:rsid w:val="00937DC3"/>
    <w:rsid w:val="00947861"/>
    <w:rsid w:val="00947E12"/>
    <w:rsid w:val="009527FC"/>
    <w:rsid w:val="0096092E"/>
    <w:rsid w:val="009628FC"/>
    <w:rsid w:val="00971C8D"/>
    <w:rsid w:val="00971DC0"/>
    <w:rsid w:val="00975771"/>
    <w:rsid w:val="00990C7F"/>
    <w:rsid w:val="00993C0A"/>
    <w:rsid w:val="00994AC0"/>
    <w:rsid w:val="00995B87"/>
    <w:rsid w:val="009A0455"/>
    <w:rsid w:val="009A2C89"/>
    <w:rsid w:val="009A4FE3"/>
    <w:rsid w:val="009A7A55"/>
    <w:rsid w:val="009B7A12"/>
    <w:rsid w:val="009C6A7B"/>
    <w:rsid w:val="009D75BD"/>
    <w:rsid w:val="009E05DE"/>
    <w:rsid w:val="009E2CED"/>
    <w:rsid w:val="009E2D88"/>
    <w:rsid w:val="009E5795"/>
    <w:rsid w:val="009E6335"/>
    <w:rsid w:val="009E665C"/>
    <w:rsid w:val="009F10AE"/>
    <w:rsid w:val="009F2F4B"/>
    <w:rsid w:val="009F6ABD"/>
    <w:rsid w:val="00A1210D"/>
    <w:rsid w:val="00A224E0"/>
    <w:rsid w:val="00A24225"/>
    <w:rsid w:val="00A316BA"/>
    <w:rsid w:val="00A33B56"/>
    <w:rsid w:val="00A34771"/>
    <w:rsid w:val="00A41FE7"/>
    <w:rsid w:val="00A5113B"/>
    <w:rsid w:val="00A518A1"/>
    <w:rsid w:val="00A60215"/>
    <w:rsid w:val="00A60BF3"/>
    <w:rsid w:val="00A66D6D"/>
    <w:rsid w:val="00A71D2F"/>
    <w:rsid w:val="00A729B2"/>
    <w:rsid w:val="00A826FE"/>
    <w:rsid w:val="00A82AA6"/>
    <w:rsid w:val="00A850A9"/>
    <w:rsid w:val="00A8703B"/>
    <w:rsid w:val="00A87468"/>
    <w:rsid w:val="00A917E1"/>
    <w:rsid w:val="00AA7193"/>
    <w:rsid w:val="00AB29B1"/>
    <w:rsid w:val="00AB57E0"/>
    <w:rsid w:val="00AB71F7"/>
    <w:rsid w:val="00AC42BF"/>
    <w:rsid w:val="00AD31AE"/>
    <w:rsid w:val="00B006F0"/>
    <w:rsid w:val="00B00CB2"/>
    <w:rsid w:val="00B11B6B"/>
    <w:rsid w:val="00B12BFF"/>
    <w:rsid w:val="00B2489F"/>
    <w:rsid w:val="00B30D56"/>
    <w:rsid w:val="00B30F8E"/>
    <w:rsid w:val="00B30F93"/>
    <w:rsid w:val="00B34A56"/>
    <w:rsid w:val="00B4597B"/>
    <w:rsid w:val="00B50636"/>
    <w:rsid w:val="00B53E72"/>
    <w:rsid w:val="00B54488"/>
    <w:rsid w:val="00B54743"/>
    <w:rsid w:val="00B61D86"/>
    <w:rsid w:val="00B6254A"/>
    <w:rsid w:val="00B64AB8"/>
    <w:rsid w:val="00B726EF"/>
    <w:rsid w:val="00B73021"/>
    <w:rsid w:val="00B844B6"/>
    <w:rsid w:val="00B875FA"/>
    <w:rsid w:val="00B90C30"/>
    <w:rsid w:val="00B97699"/>
    <w:rsid w:val="00BA0D2B"/>
    <w:rsid w:val="00BA1368"/>
    <w:rsid w:val="00BA2AF8"/>
    <w:rsid w:val="00BA4FB3"/>
    <w:rsid w:val="00BA604E"/>
    <w:rsid w:val="00BB261E"/>
    <w:rsid w:val="00BB7798"/>
    <w:rsid w:val="00BC1648"/>
    <w:rsid w:val="00BC2580"/>
    <w:rsid w:val="00BC4DE5"/>
    <w:rsid w:val="00BD1B17"/>
    <w:rsid w:val="00BD50F5"/>
    <w:rsid w:val="00BE01DE"/>
    <w:rsid w:val="00BE1276"/>
    <w:rsid w:val="00BE1405"/>
    <w:rsid w:val="00BE6DD2"/>
    <w:rsid w:val="00BF1009"/>
    <w:rsid w:val="00BF5FF8"/>
    <w:rsid w:val="00C10921"/>
    <w:rsid w:val="00C1264F"/>
    <w:rsid w:val="00C3307C"/>
    <w:rsid w:val="00C3505D"/>
    <w:rsid w:val="00C373E8"/>
    <w:rsid w:val="00C37E46"/>
    <w:rsid w:val="00C41815"/>
    <w:rsid w:val="00C466B7"/>
    <w:rsid w:val="00C54115"/>
    <w:rsid w:val="00C55ACC"/>
    <w:rsid w:val="00C565E0"/>
    <w:rsid w:val="00C5720F"/>
    <w:rsid w:val="00C64C67"/>
    <w:rsid w:val="00C7443F"/>
    <w:rsid w:val="00C75715"/>
    <w:rsid w:val="00C811C8"/>
    <w:rsid w:val="00C85DD6"/>
    <w:rsid w:val="00CA3328"/>
    <w:rsid w:val="00CB2697"/>
    <w:rsid w:val="00CB3142"/>
    <w:rsid w:val="00CC0279"/>
    <w:rsid w:val="00CC54E7"/>
    <w:rsid w:val="00CC5FFE"/>
    <w:rsid w:val="00CD239F"/>
    <w:rsid w:val="00CD4738"/>
    <w:rsid w:val="00CD5357"/>
    <w:rsid w:val="00CE3CF2"/>
    <w:rsid w:val="00CE6997"/>
    <w:rsid w:val="00CE7CB8"/>
    <w:rsid w:val="00CF6D4B"/>
    <w:rsid w:val="00CF7E89"/>
    <w:rsid w:val="00D009DD"/>
    <w:rsid w:val="00D319E3"/>
    <w:rsid w:val="00D34D35"/>
    <w:rsid w:val="00D37AB3"/>
    <w:rsid w:val="00D45864"/>
    <w:rsid w:val="00D50FF3"/>
    <w:rsid w:val="00D55195"/>
    <w:rsid w:val="00D568BC"/>
    <w:rsid w:val="00D6138C"/>
    <w:rsid w:val="00D73317"/>
    <w:rsid w:val="00D87748"/>
    <w:rsid w:val="00D87832"/>
    <w:rsid w:val="00D87E4E"/>
    <w:rsid w:val="00D93856"/>
    <w:rsid w:val="00D96052"/>
    <w:rsid w:val="00D96A28"/>
    <w:rsid w:val="00DA66AC"/>
    <w:rsid w:val="00DB0D46"/>
    <w:rsid w:val="00DD28F7"/>
    <w:rsid w:val="00DD2CAE"/>
    <w:rsid w:val="00DD4AB7"/>
    <w:rsid w:val="00DD5398"/>
    <w:rsid w:val="00DD5B5E"/>
    <w:rsid w:val="00DE50ED"/>
    <w:rsid w:val="00E11DEB"/>
    <w:rsid w:val="00E20256"/>
    <w:rsid w:val="00E22A34"/>
    <w:rsid w:val="00E23BB7"/>
    <w:rsid w:val="00E251FC"/>
    <w:rsid w:val="00E31313"/>
    <w:rsid w:val="00E33B42"/>
    <w:rsid w:val="00E3638A"/>
    <w:rsid w:val="00E37A1B"/>
    <w:rsid w:val="00E41920"/>
    <w:rsid w:val="00E41D55"/>
    <w:rsid w:val="00E52260"/>
    <w:rsid w:val="00E57653"/>
    <w:rsid w:val="00E672E1"/>
    <w:rsid w:val="00E74293"/>
    <w:rsid w:val="00E74698"/>
    <w:rsid w:val="00E915AA"/>
    <w:rsid w:val="00E91D8B"/>
    <w:rsid w:val="00EB473E"/>
    <w:rsid w:val="00EB64C7"/>
    <w:rsid w:val="00EC1549"/>
    <w:rsid w:val="00ED1B02"/>
    <w:rsid w:val="00ED63E0"/>
    <w:rsid w:val="00EE2486"/>
    <w:rsid w:val="00EE26BF"/>
    <w:rsid w:val="00EE3505"/>
    <w:rsid w:val="00EE76DF"/>
    <w:rsid w:val="00EE7D5E"/>
    <w:rsid w:val="00EF474A"/>
    <w:rsid w:val="00EF68E8"/>
    <w:rsid w:val="00F01C46"/>
    <w:rsid w:val="00F053A9"/>
    <w:rsid w:val="00F14AC3"/>
    <w:rsid w:val="00F14C22"/>
    <w:rsid w:val="00F2076B"/>
    <w:rsid w:val="00F20978"/>
    <w:rsid w:val="00F2717B"/>
    <w:rsid w:val="00F3012D"/>
    <w:rsid w:val="00F35101"/>
    <w:rsid w:val="00F4668B"/>
    <w:rsid w:val="00F47D21"/>
    <w:rsid w:val="00F55002"/>
    <w:rsid w:val="00F74176"/>
    <w:rsid w:val="00F80D18"/>
    <w:rsid w:val="00F8428D"/>
    <w:rsid w:val="00F95791"/>
    <w:rsid w:val="00FA0601"/>
    <w:rsid w:val="00FB59ED"/>
    <w:rsid w:val="00FC090B"/>
    <w:rsid w:val="00FD58CD"/>
    <w:rsid w:val="00FE3AD2"/>
    <w:rsid w:val="00FE69C4"/>
    <w:rsid w:val="00FE7F64"/>
    <w:rsid w:val="00FF2FA7"/>
    <w:rsid w:val="00FF320A"/>
    <w:rsid w:val="04236390"/>
    <w:rsid w:val="04DE3DF7"/>
    <w:rsid w:val="0635DC04"/>
    <w:rsid w:val="070A9A89"/>
    <w:rsid w:val="07385856"/>
    <w:rsid w:val="09047AD7"/>
    <w:rsid w:val="0994AFED"/>
    <w:rsid w:val="0B1A6658"/>
    <w:rsid w:val="10F7CC35"/>
    <w:rsid w:val="1215F3C1"/>
    <w:rsid w:val="138D2FEF"/>
    <w:rsid w:val="184309C2"/>
    <w:rsid w:val="18C71FBB"/>
    <w:rsid w:val="196294EC"/>
    <w:rsid w:val="1AB78099"/>
    <w:rsid w:val="27E1FAEF"/>
    <w:rsid w:val="28AD3672"/>
    <w:rsid w:val="28BCD14B"/>
    <w:rsid w:val="2938B95E"/>
    <w:rsid w:val="2D103A98"/>
    <w:rsid w:val="32310576"/>
    <w:rsid w:val="369D5A90"/>
    <w:rsid w:val="36D9108F"/>
    <w:rsid w:val="38485D2C"/>
    <w:rsid w:val="384D31B4"/>
    <w:rsid w:val="3C07106B"/>
    <w:rsid w:val="3C6ABFD0"/>
    <w:rsid w:val="4067B382"/>
    <w:rsid w:val="4370D99B"/>
    <w:rsid w:val="46920939"/>
    <w:rsid w:val="47A375C3"/>
    <w:rsid w:val="47A58CC4"/>
    <w:rsid w:val="48FD1CD4"/>
    <w:rsid w:val="4A76D5AA"/>
    <w:rsid w:val="4C71F6E8"/>
    <w:rsid w:val="4D8A53A2"/>
    <w:rsid w:val="4FEDEC98"/>
    <w:rsid w:val="506F1B36"/>
    <w:rsid w:val="5443A842"/>
    <w:rsid w:val="58198BA3"/>
    <w:rsid w:val="58489453"/>
    <w:rsid w:val="592CFAA4"/>
    <w:rsid w:val="596F7100"/>
    <w:rsid w:val="607395A1"/>
    <w:rsid w:val="61FC4CD4"/>
    <w:rsid w:val="62D274D9"/>
    <w:rsid w:val="66968C5B"/>
    <w:rsid w:val="682C01AB"/>
    <w:rsid w:val="68499874"/>
    <w:rsid w:val="69E532B6"/>
    <w:rsid w:val="6E08EC63"/>
    <w:rsid w:val="6F2944DA"/>
    <w:rsid w:val="71361159"/>
    <w:rsid w:val="71B87A65"/>
    <w:rsid w:val="72D13F1A"/>
    <w:rsid w:val="74F56BD6"/>
    <w:rsid w:val="768098DA"/>
    <w:rsid w:val="79F43163"/>
    <w:rsid w:val="7A9A69B9"/>
    <w:rsid w:val="7C07F054"/>
    <w:rsid w:val="7C111A6A"/>
    <w:rsid w:val="7D9B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8BA3"/>
  <w15:chartTrackingRefBased/>
  <w15:docId w15:val="{6ACDC59A-2F53-4E59-B9C2-E682BC6A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568BC"/>
  </w:style>
  <w:style w:type="character" w:customStyle="1" w:styleId="eop">
    <w:name w:val="eop"/>
    <w:basedOn w:val="DefaultParagraphFont"/>
    <w:rsid w:val="00D568BC"/>
  </w:style>
  <w:style w:type="character" w:styleId="CommentReference">
    <w:name w:val="annotation reference"/>
    <w:basedOn w:val="DefaultParagraphFont"/>
    <w:uiPriority w:val="99"/>
    <w:semiHidden/>
    <w:unhideWhenUsed/>
    <w:rsid w:val="00EE7D5E"/>
    <w:rPr>
      <w:sz w:val="16"/>
      <w:szCs w:val="16"/>
    </w:rPr>
  </w:style>
  <w:style w:type="paragraph" w:styleId="CommentText">
    <w:name w:val="annotation text"/>
    <w:basedOn w:val="Normal"/>
    <w:link w:val="CommentTextChar"/>
    <w:uiPriority w:val="99"/>
    <w:unhideWhenUsed/>
    <w:rsid w:val="00EE7D5E"/>
    <w:pPr>
      <w:spacing w:line="240" w:lineRule="auto"/>
    </w:pPr>
    <w:rPr>
      <w:sz w:val="20"/>
      <w:szCs w:val="20"/>
    </w:rPr>
  </w:style>
  <w:style w:type="character" w:customStyle="1" w:styleId="CommentTextChar">
    <w:name w:val="Comment Text Char"/>
    <w:basedOn w:val="DefaultParagraphFont"/>
    <w:link w:val="CommentText"/>
    <w:uiPriority w:val="99"/>
    <w:rsid w:val="00EE7D5E"/>
    <w:rPr>
      <w:sz w:val="20"/>
      <w:szCs w:val="20"/>
    </w:rPr>
  </w:style>
  <w:style w:type="paragraph" w:styleId="CommentSubject">
    <w:name w:val="annotation subject"/>
    <w:basedOn w:val="CommentText"/>
    <w:next w:val="CommentText"/>
    <w:link w:val="CommentSubjectChar"/>
    <w:uiPriority w:val="99"/>
    <w:semiHidden/>
    <w:unhideWhenUsed/>
    <w:rsid w:val="00EE7D5E"/>
    <w:rPr>
      <w:b/>
      <w:bCs/>
    </w:rPr>
  </w:style>
  <w:style w:type="character" w:customStyle="1" w:styleId="CommentSubjectChar">
    <w:name w:val="Comment Subject Char"/>
    <w:basedOn w:val="CommentTextChar"/>
    <w:link w:val="CommentSubject"/>
    <w:uiPriority w:val="99"/>
    <w:semiHidden/>
    <w:rsid w:val="00EE7D5E"/>
    <w:rPr>
      <w:b/>
      <w:bCs/>
      <w:sz w:val="20"/>
      <w:szCs w:val="20"/>
    </w:rPr>
  </w:style>
  <w:style w:type="character" w:styleId="Hyperlink">
    <w:name w:val="Hyperlink"/>
    <w:basedOn w:val="DefaultParagraphFont"/>
    <w:uiPriority w:val="99"/>
    <w:unhideWhenUsed/>
    <w:rsid w:val="009F2F4B"/>
    <w:rPr>
      <w:color w:val="467886" w:themeColor="hyperlink"/>
      <w:u w:val="single"/>
    </w:rPr>
  </w:style>
  <w:style w:type="character" w:styleId="UnresolvedMention">
    <w:name w:val="Unresolved Mention"/>
    <w:basedOn w:val="DefaultParagraphFont"/>
    <w:uiPriority w:val="99"/>
    <w:semiHidden/>
    <w:unhideWhenUsed/>
    <w:rsid w:val="009F2F4B"/>
    <w:rPr>
      <w:color w:val="605E5C"/>
      <w:shd w:val="clear" w:color="auto" w:fill="E1DFDD"/>
    </w:rPr>
  </w:style>
  <w:style w:type="paragraph" w:styleId="Header">
    <w:name w:val="header"/>
    <w:basedOn w:val="Normal"/>
    <w:link w:val="HeaderChar"/>
    <w:uiPriority w:val="99"/>
    <w:unhideWhenUsed/>
    <w:rsid w:val="00A51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13B"/>
  </w:style>
  <w:style w:type="paragraph" w:styleId="Footer">
    <w:name w:val="footer"/>
    <w:basedOn w:val="Normal"/>
    <w:link w:val="FooterChar"/>
    <w:uiPriority w:val="99"/>
    <w:unhideWhenUsed/>
    <w:rsid w:val="00A51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59333">
      <w:bodyDiv w:val="1"/>
      <w:marLeft w:val="0"/>
      <w:marRight w:val="0"/>
      <w:marTop w:val="0"/>
      <w:marBottom w:val="0"/>
      <w:divBdr>
        <w:top w:val="none" w:sz="0" w:space="0" w:color="auto"/>
        <w:left w:val="none" w:sz="0" w:space="0" w:color="auto"/>
        <w:bottom w:val="none" w:sz="0" w:space="0" w:color="auto"/>
        <w:right w:val="none" w:sz="0" w:space="0" w:color="auto"/>
      </w:divBdr>
      <w:divsChild>
        <w:div w:id="1589273413">
          <w:marLeft w:val="0"/>
          <w:marRight w:val="0"/>
          <w:marTop w:val="0"/>
          <w:marBottom w:val="0"/>
          <w:divBdr>
            <w:top w:val="none" w:sz="0" w:space="0" w:color="auto"/>
            <w:left w:val="none" w:sz="0" w:space="0" w:color="auto"/>
            <w:bottom w:val="none" w:sz="0" w:space="0" w:color="auto"/>
            <w:right w:val="none" w:sz="0" w:space="0" w:color="auto"/>
          </w:divBdr>
        </w:div>
        <w:div w:id="1619489333">
          <w:marLeft w:val="0"/>
          <w:marRight w:val="0"/>
          <w:marTop w:val="0"/>
          <w:marBottom w:val="0"/>
          <w:divBdr>
            <w:top w:val="none" w:sz="0" w:space="0" w:color="auto"/>
            <w:left w:val="none" w:sz="0" w:space="0" w:color="auto"/>
            <w:bottom w:val="none" w:sz="0" w:space="0" w:color="auto"/>
            <w:right w:val="none" w:sz="0" w:space="0" w:color="auto"/>
          </w:divBdr>
        </w:div>
      </w:divsChild>
    </w:div>
    <w:div w:id="211188102">
      <w:bodyDiv w:val="1"/>
      <w:marLeft w:val="0"/>
      <w:marRight w:val="0"/>
      <w:marTop w:val="0"/>
      <w:marBottom w:val="0"/>
      <w:divBdr>
        <w:top w:val="none" w:sz="0" w:space="0" w:color="auto"/>
        <w:left w:val="none" w:sz="0" w:space="0" w:color="auto"/>
        <w:bottom w:val="none" w:sz="0" w:space="0" w:color="auto"/>
        <w:right w:val="none" w:sz="0" w:space="0" w:color="auto"/>
      </w:divBdr>
      <w:divsChild>
        <w:div w:id="41486351">
          <w:marLeft w:val="0"/>
          <w:marRight w:val="0"/>
          <w:marTop w:val="0"/>
          <w:marBottom w:val="0"/>
          <w:divBdr>
            <w:top w:val="none" w:sz="0" w:space="0" w:color="auto"/>
            <w:left w:val="none" w:sz="0" w:space="0" w:color="auto"/>
            <w:bottom w:val="none" w:sz="0" w:space="0" w:color="auto"/>
            <w:right w:val="none" w:sz="0" w:space="0" w:color="auto"/>
          </w:divBdr>
        </w:div>
        <w:div w:id="632323290">
          <w:marLeft w:val="0"/>
          <w:marRight w:val="0"/>
          <w:marTop w:val="0"/>
          <w:marBottom w:val="0"/>
          <w:divBdr>
            <w:top w:val="none" w:sz="0" w:space="0" w:color="auto"/>
            <w:left w:val="none" w:sz="0" w:space="0" w:color="auto"/>
            <w:bottom w:val="none" w:sz="0" w:space="0" w:color="auto"/>
            <w:right w:val="none" w:sz="0" w:space="0" w:color="auto"/>
          </w:divBdr>
        </w:div>
        <w:div w:id="1386562796">
          <w:marLeft w:val="0"/>
          <w:marRight w:val="0"/>
          <w:marTop w:val="0"/>
          <w:marBottom w:val="0"/>
          <w:divBdr>
            <w:top w:val="none" w:sz="0" w:space="0" w:color="auto"/>
            <w:left w:val="none" w:sz="0" w:space="0" w:color="auto"/>
            <w:bottom w:val="none" w:sz="0" w:space="0" w:color="auto"/>
            <w:right w:val="none" w:sz="0" w:space="0" w:color="auto"/>
          </w:divBdr>
        </w:div>
        <w:div w:id="617835683">
          <w:marLeft w:val="0"/>
          <w:marRight w:val="0"/>
          <w:marTop w:val="0"/>
          <w:marBottom w:val="0"/>
          <w:divBdr>
            <w:top w:val="none" w:sz="0" w:space="0" w:color="auto"/>
            <w:left w:val="none" w:sz="0" w:space="0" w:color="auto"/>
            <w:bottom w:val="none" w:sz="0" w:space="0" w:color="auto"/>
            <w:right w:val="none" w:sz="0" w:space="0" w:color="auto"/>
          </w:divBdr>
        </w:div>
        <w:div w:id="1579364691">
          <w:marLeft w:val="0"/>
          <w:marRight w:val="0"/>
          <w:marTop w:val="0"/>
          <w:marBottom w:val="0"/>
          <w:divBdr>
            <w:top w:val="none" w:sz="0" w:space="0" w:color="auto"/>
            <w:left w:val="none" w:sz="0" w:space="0" w:color="auto"/>
            <w:bottom w:val="none" w:sz="0" w:space="0" w:color="auto"/>
            <w:right w:val="none" w:sz="0" w:space="0" w:color="auto"/>
          </w:divBdr>
        </w:div>
        <w:div w:id="1313633662">
          <w:marLeft w:val="0"/>
          <w:marRight w:val="0"/>
          <w:marTop w:val="0"/>
          <w:marBottom w:val="0"/>
          <w:divBdr>
            <w:top w:val="none" w:sz="0" w:space="0" w:color="auto"/>
            <w:left w:val="none" w:sz="0" w:space="0" w:color="auto"/>
            <w:bottom w:val="none" w:sz="0" w:space="0" w:color="auto"/>
            <w:right w:val="none" w:sz="0" w:space="0" w:color="auto"/>
          </w:divBdr>
        </w:div>
      </w:divsChild>
    </w:div>
    <w:div w:id="253362830">
      <w:bodyDiv w:val="1"/>
      <w:marLeft w:val="0"/>
      <w:marRight w:val="0"/>
      <w:marTop w:val="0"/>
      <w:marBottom w:val="0"/>
      <w:divBdr>
        <w:top w:val="none" w:sz="0" w:space="0" w:color="auto"/>
        <w:left w:val="none" w:sz="0" w:space="0" w:color="auto"/>
        <w:bottom w:val="none" w:sz="0" w:space="0" w:color="auto"/>
        <w:right w:val="none" w:sz="0" w:space="0" w:color="auto"/>
      </w:divBdr>
      <w:divsChild>
        <w:div w:id="1351951262">
          <w:marLeft w:val="0"/>
          <w:marRight w:val="0"/>
          <w:marTop w:val="0"/>
          <w:marBottom w:val="0"/>
          <w:divBdr>
            <w:top w:val="none" w:sz="0" w:space="0" w:color="auto"/>
            <w:left w:val="none" w:sz="0" w:space="0" w:color="auto"/>
            <w:bottom w:val="none" w:sz="0" w:space="0" w:color="auto"/>
            <w:right w:val="none" w:sz="0" w:space="0" w:color="auto"/>
          </w:divBdr>
        </w:div>
        <w:div w:id="84113459">
          <w:marLeft w:val="0"/>
          <w:marRight w:val="0"/>
          <w:marTop w:val="0"/>
          <w:marBottom w:val="0"/>
          <w:divBdr>
            <w:top w:val="none" w:sz="0" w:space="0" w:color="auto"/>
            <w:left w:val="none" w:sz="0" w:space="0" w:color="auto"/>
            <w:bottom w:val="none" w:sz="0" w:space="0" w:color="auto"/>
            <w:right w:val="none" w:sz="0" w:space="0" w:color="auto"/>
          </w:divBdr>
        </w:div>
        <w:div w:id="1577473228">
          <w:marLeft w:val="0"/>
          <w:marRight w:val="0"/>
          <w:marTop w:val="0"/>
          <w:marBottom w:val="0"/>
          <w:divBdr>
            <w:top w:val="none" w:sz="0" w:space="0" w:color="auto"/>
            <w:left w:val="none" w:sz="0" w:space="0" w:color="auto"/>
            <w:bottom w:val="none" w:sz="0" w:space="0" w:color="auto"/>
            <w:right w:val="none" w:sz="0" w:space="0" w:color="auto"/>
          </w:divBdr>
        </w:div>
        <w:div w:id="773788577">
          <w:marLeft w:val="0"/>
          <w:marRight w:val="0"/>
          <w:marTop w:val="0"/>
          <w:marBottom w:val="0"/>
          <w:divBdr>
            <w:top w:val="none" w:sz="0" w:space="0" w:color="auto"/>
            <w:left w:val="none" w:sz="0" w:space="0" w:color="auto"/>
            <w:bottom w:val="none" w:sz="0" w:space="0" w:color="auto"/>
            <w:right w:val="none" w:sz="0" w:space="0" w:color="auto"/>
          </w:divBdr>
        </w:div>
      </w:divsChild>
    </w:div>
    <w:div w:id="287666842">
      <w:bodyDiv w:val="1"/>
      <w:marLeft w:val="0"/>
      <w:marRight w:val="0"/>
      <w:marTop w:val="0"/>
      <w:marBottom w:val="0"/>
      <w:divBdr>
        <w:top w:val="none" w:sz="0" w:space="0" w:color="auto"/>
        <w:left w:val="none" w:sz="0" w:space="0" w:color="auto"/>
        <w:bottom w:val="none" w:sz="0" w:space="0" w:color="auto"/>
        <w:right w:val="none" w:sz="0" w:space="0" w:color="auto"/>
      </w:divBdr>
      <w:divsChild>
        <w:div w:id="396171389">
          <w:marLeft w:val="0"/>
          <w:marRight w:val="0"/>
          <w:marTop w:val="0"/>
          <w:marBottom w:val="0"/>
          <w:divBdr>
            <w:top w:val="none" w:sz="0" w:space="0" w:color="auto"/>
            <w:left w:val="none" w:sz="0" w:space="0" w:color="auto"/>
            <w:bottom w:val="none" w:sz="0" w:space="0" w:color="auto"/>
            <w:right w:val="none" w:sz="0" w:space="0" w:color="auto"/>
          </w:divBdr>
        </w:div>
        <w:div w:id="163323473">
          <w:marLeft w:val="0"/>
          <w:marRight w:val="0"/>
          <w:marTop w:val="0"/>
          <w:marBottom w:val="0"/>
          <w:divBdr>
            <w:top w:val="none" w:sz="0" w:space="0" w:color="auto"/>
            <w:left w:val="none" w:sz="0" w:space="0" w:color="auto"/>
            <w:bottom w:val="none" w:sz="0" w:space="0" w:color="auto"/>
            <w:right w:val="none" w:sz="0" w:space="0" w:color="auto"/>
          </w:divBdr>
        </w:div>
        <w:div w:id="215432320">
          <w:marLeft w:val="0"/>
          <w:marRight w:val="0"/>
          <w:marTop w:val="0"/>
          <w:marBottom w:val="0"/>
          <w:divBdr>
            <w:top w:val="none" w:sz="0" w:space="0" w:color="auto"/>
            <w:left w:val="none" w:sz="0" w:space="0" w:color="auto"/>
            <w:bottom w:val="none" w:sz="0" w:space="0" w:color="auto"/>
            <w:right w:val="none" w:sz="0" w:space="0" w:color="auto"/>
          </w:divBdr>
        </w:div>
      </w:divsChild>
    </w:div>
    <w:div w:id="422914776">
      <w:bodyDiv w:val="1"/>
      <w:marLeft w:val="0"/>
      <w:marRight w:val="0"/>
      <w:marTop w:val="0"/>
      <w:marBottom w:val="0"/>
      <w:divBdr>
        <w:top w:val="none" w:sz="0" w:space="0" w:color="auto"/>
        <w:left w:val="none" w:sz="0" w:space="0" w:color="auto"/>
        <w:bottom w:val="none" w:sz="0" w:space="0" w:color="auto"/>
        <w:right w:val="none" w:sz="0" w:space="0" w:color="auto"/>
      </w:divBdr>
      <w:divsChild>
        <w:div w:id="951983726">
          <w:marLeft w:val="0"/>
          <w:marRight w:val="0"/>
          <w:marTop w:val="0"/>
          <w:marBottom w:val="0"/>
          <w:divBdr>
            <w:top w:val="none" w:sz="0" w:space="0" w:color="auto"/>
            <w:left w:val="none" w:sz="0" w:space="0" w:color="auto"/>
            <w:bottom w:val="none" w:sz="0" w:space="0" w:color="auto"/>
            <w:right w:val="none" w:sz="0" w:space="0" w:color="auto"/>
          </w:divBdr>
        </w:div>
        <w:div w:id="70351213">
          <w:marLeft w:val="0"/>
          <w:marRight w:val="0"/>
          <w:marTop w:val="0"/>
          <w:marBottom w:val="0"/>
          <w:divBdr>
            <w:top w:val="none" w:sz="0" w:space="0" w:color="auto"/>
            <w:left w:val="none" w:sz="0" w:space="0" w:color="auto"/>
            <w:bottom w:val="none" w:sz="0" w:space="0" w:color="auto"/>
            <w:right w:val="none" w:sz="0" w:space="0" w:color="auto"/>
          </w:divBdr>
        </w:div>
        <w:div w:id="1720010242">
          <w:marLeft w:val="0"/>
          <w:marRight w:val="0"/>
          <w:marTop w:val="0"/>
          <w:marBottom w:val="0"/>
          <w:divBdr>
            <w:top w:val="none" w:sz="0" w:space="0" w:color="auto"/>
            <w:left w:val="none" w:sz="0" w:space="0" w:color="auto"/>
            <w:bottom w:val="none" w:sz="0" w:space="0" w:color="auto"/>
            <w:right w:val="none" w:sz="0" w:space="0" w:color="auto"/>
          </w:divBdr>
        </w:div>
        <w:div w:id="1434276842">
          <w:marLeft w:val="0"/>
          <w:marRight w:val="0"/>
          <w:marTop w:val="0"/>
          <w:marBottom w:val="0"/>
          <w:divBdr>
            <w:top w:val="none" w:sz="0" w:space="0" w:color="auto"/>
            <w:left w:val="none" w:sz="0" w:space="0" w:color="auto"/>
            <w:bottom w:val="none" w:sz="0" w:space="0" w:color="auto"/>
            <w:right w:val="none" w:sz="0" w:space="0" w:color="auto"/>
          </w:divBdr>
        </w:div>
        <w:div w:id="1510176216">
          <w:marLeft w:val="0"/>
          <w:marRight w:val="0"/>
          <w:marTop w:val="0"/>
          <w:marBottom w:val="0"/>
          <w:divBdr>
            <w:top w:val="none" w:sz="0" w:space="0" w:color="auto"/>
            <w:left w:val="none" w:sz="0" w:space="0" w:color="auto"/>
            <w:bottom w:val="none" w:sz="0" w:space="0" w:color="auto"/>
            <w:right w:val="none" w:sz="0" w:space="0" w:color="auto"/>
          </w:divBdr>
        </w:div>
      </w:divsChild>
    </w:div>
    <w:div w:id="562763002">
      <w:bodyDiv w:val="1"/>
      <w:marLeft w:val="0"/>
      <w:marRight w:val="0"/>
      <w:marTop w:val="0"/>
      <w:marBottom w:val="0"/>
      <w:divBdr>
        <w:top w:val="none" w:sz="0" w:space="0" w:color="auto"/>
        <w:left w:val="none" w:sz="0" w:space="0" w:color="auto"/>
        <w:bottom w:val="none" w:sz="0" w:space="0" w:color="auto"/>
        <w:right w:val="none" w:sz="0" w:space="0" w:color="auto"/>
      </w:divBdr>
      <w:divsChild>
        <w:div w:id="1818833901">
          <w:marLeft w:val="0"/>
          <w:marRight w:val="0"/>
          <w:marTop w:val="0"/>
          <w:marBottom w:val="0"/>
          <w:divBdr>
            <w:top w:val="none" w:sz="0" w:space="0" w:color="auto"/>
            <w:left w:val="none" w:sz="0" w:space="0" w:color="auto"/>
            <w:bottom w:val="none" w:sz="0" w:space="0" w:color="auto"/>
            <w:right w:val="none" w:sz="0" w:space="0" w:color="auto"/>
          </w:divBdr>
        </w:div>
        <w:div w:id="621035362">
          <w:marLeft w:val="0"/>
          <w:marRight w:val="0"/>
          <w:marTop w:val="0"/>
          <w:marBottom w:val="0"/>
          <w:divBdr>
            <w:top w:val="none" w:sz="0" w:space="0" w:color="auto"/>
            <w:left w:val="none" w:sz="0" w:space="0" w:color="auto"/>
            <w:bottom w:val="none" w:sz="0" w:space="0" w:color="auto"/>
            <w:right w:val="none" w:sz="0" w:space="0" w:color="auto"/>
          </w:divBdr>
        </w:div>
        <w:div w:id="757673395">
          <w:marLeft w:val="0"/>
          <w:marRight w:val="0"/>
          <w:marTop w:val="0"/>
          <w:marBottom w:val="0"/>
          <w:divBdr>
            <w:top w:val="none" w:sz="0" w:space="0" w:color="auto"/>
            <w:left w:val="none" w:sz="0" w:space="0" w:color="auto"/>
            <w:bottom w:val="none" w:sz="0" w:space="0" w:color="auto"/>
            <w:right w:val="none" w:sz="0" w:space="0" w:color="auto"/>
          </w:divBdr>
        </w:div>
        <w:div w:id="1131051161">
          <w:marLeft w:val="0"/>
          <w:marRight w:val="0"/>
          <w:marTop w:val="0"/>
          <w:marBottom w:val="0"/>
          <w:divBdr>
            <w:top w:val="none" w:sz="0" w:space="0" w:color="auto"/>
            <w:left w:val="none" w:sz="0" w:space="0" w:color="auto"/>
            <w:bottom w:val="none" w:sz="0" w:space="0" w:color="auto"/>
            <w:right w:val="none" w:sz="0" w:space="0" w:color="auto"/>
          </w:divBdr>
        </w:div>
        <w:div w:id="853152310">
          <w:marLeft w:val="0"/>
          <w:marRight w:val="0"/>
          <w:marTop w:val="0"/>
          <w:marBottom w:val="0"/>
          <w:divBdr>
            <w:top w:val="none" w:sz="0" w:space="0" w:color="auto"/>
            <w:left w:val="none" w:sz="0" w:space="0" w:color="auto"/>
            <w:bottom w:val="none" w:sz="0" w:space="0" w:color="auto"/>
            <w:right w:val="none" w:sz="0" w:space="0" w:color="auto"/>
          </w:divBdr>
        </w:div>
      </w:divsChild>
    </w:div>
    <w:div w:id="607736184">
      <w:bodyDiv w:val="1"/>
      <w:marLeft w:val="0"/>
      <w:marRight w:val="0"/>
      <w:marTop w:val="0"/>
      <w:marBottom w:val="0"/>
      <w:divBdr>
        <w:top w:val="none" w:sz="0" w:space="0" w:color="auto"/>
        <w:left w:val="none" w:sz="0" w:space="0" w:color="auto"/>
        <w:bottom w:val="none" w:sz="0" w:space="0" w:color="auto"/>
        <w:right w:val="none" w:sz="0" w:space="0" w:color="auto"/>
      </w:divBdr>
      <w:divsChild>
        <w:div w:id="1941645480">
          <w:marLeft w:val="0"/>
          <w:marRight w:val="0"/>
          <w:marTop w:val="0"/>
          <w:marBottom w:val="0"/>
          <w:divBdr>
            <w:top w:val="none" w:sz="0" w:space="0" w:color="auto"/>
            <w:left w:val="none" w:sz="0" w:space="0" w:color="auto"/>
            <w:bottom w:val="none" w:sz="0" w:space="0" w:color="auto"/>
            <w:right w:val="none" w:sz="0" w:space="0" w:color="auto"/>
          </w:divBdr>
        </w:div>
        <w:div w:id="1222792516">
          <w:marLeft w:val="0"/>
          <w:marRight w:val="0"/>
          <w:marTop w:val="0"/>
          <w:marBottom w:val="0"/>
          <w:divBdr>
            <w:top w:val="none" w:sz="0" w:space="0" w:color="auto"/>
            <w:left w:val="none" w:sz="0" w:space="0" w:color="auto"/>
            <w:bottom w:val="none" w:sz="0" w:space="0" w:color="auto"/>
            <w:right w:val="none" w:sz="0" w:space="0" w:color="auto"/>
          </w:divBdr>
        </w:div>
      </w:divsChild>
    </w:div>
    <w:div w:id="632564837">
      <w:bodyDiv w:val="1"/>
      <w:marLeft w:val="0"/>
      <w:marRight w:val="0"/>
      <w:marTop w:val="0"/>
      <w:marBottom w:val="0"/>
      <w:divBdr>
        <w:top w:val="none" w:sz="0" w:space="0" w:color="auto"/>
        <w:left w:val="none" w:sz="0" w:space="0" w:color="auto"/>
        <w:bottom w:val="none" w:sz="0" w:space="0" w:color="auto"/>
        <w:right w:val="none" w:sz="0" w:space="0" w:color="auto"/>
      </w:divBdr>
      <w:divsChild>
        <w:div w:id="810904987">
          <w:marLeft w:val="0"/>
          <w:marRight w:val="0"/>
          <w:marTop w:val="0"/>
          <w:marBottom w:val="0"/>
          <w:divBdr>
            <w:top w:val="none" w:sz="0" w:space="0" w:color="auto"/>
            <w:left w:val="none" w:sz="0" w:space="0" w:color="auto"/>
            <w:bottom w:val="none" w:sz="0" w:space="0" w:color="auto"/>
            <w:right w:val="none" w:sz="0" w:space="0" w:color="auto"/>
          </w:divBdr>
        </w:div>
        <w:div w:id="232089986">
          <w:marLeft w:val="0"/>
          <w:marRight w:val="0"/>
          <w:marTop w:val="0"/>
          <w:marBottom w:val="0"/>
          <w:divBdr>
            <w:top w:val="none" w:sz="0" w:space="0" w:color="auto"/>
            <w:left w:val="none" w:sz="0" w:space="0" w:color="auto"/>
            <w:bottom w:val="none" w:sz="0" w:space="0" w:color="auto"/>
            <w:right w:val="none" w:sz="0" w:space="0" w:color="auto"/>
          </w:divBdr>
        </w:div>
        <w:div w:id="1397163748">
          <w:marLeft w:val="0"/>
          <w:marRight w:val="0"/>
          <w:marTop w:val="0"/>
          <w:marBottom w:val="0"/>
          <w:divBdr>
            <w:top w:val="none" w:sz="0" w:space="0" w:color="auto"/>
            <w:left w:val="none" w:sz="0" w:space="0" w:color="auto"/>
            <w:bottom w:val="none" w:sz="0" w:space="0" w:color="auto"/>
            <w:right w:val="none" w:sz="0" w:space="0" w:color="auto"/>
          </w:divBdr>
        </w:div>
        <w:div w:id="1934970269">
          <w:marLeft w:val="0"/>
          <w:marRight w:val="0"/>
          <w:marTop w:val="0"/>
          <w:marBottom w:val="0"/>
          <w:divBdr>
            <w:top w:val="none" w:sz="0" w:space="0" w:color="auto"/>
            <w:left w:val="none" w:sz="0" w:space="0" w:color="auto"/>
            <w:bottom w:val="none" w:sz="0" w:space="0" w:color="auto"/>
            <w:right w:val="none" w:sz="0" w:space="0" w:color="auto"/>
          </w:divBdr>
        </w:div>
      </w:divsChild>
    </w:div>
    <w:div w:id="659313762">
      <w:bodyDiv w:val="1"/>
      <w:marLeft w:val="0"/>
      <w:marRight w:val="0"/>
      <w:marTop w:val="0"/>
      <w:marBottom w:val="0"/>
      <w:divBdr>
        <w:top w:val="none" w:sz="0" w:space="0" w:color="auto"/>
        <w:left w:val="none" w:sz="0" w:space="0" w:color="auto"/>
        <w:bottom w:val="none" w:sz="0" w:space="0" w:color="auto"/>
        <w:right w:val="none" w:sz="0" w:space="0" w:color="auto"/>
      </w:divBdr>
      <w:divsChild>
        <w:div w:id="157967719">
          <w:marLeft w:val="0"/>
          <w:marRight w:val="0"/>
          <w:marTop w:val="0"/>
          <w:marBottom w:val="0"/>
          <w:divBdr>
            <w:top w:val="none" w:sz="0" w:space="0" w:color="auto"/>
            <w:left w:val="none" w:sz="0" w:space="0" w:color="auto"/>
            <w:bottom w:val="none" w:sz="0" w:space="0" w:color="auto"/>
            <w:right w:val="none" w:sz="0" w:space="0" w:color="auto"/>
          </w:divBdr>
        </w:div>
        <w:div w:id="1165435951">
          <w:marLeft w:val="0"/>
          <w:marRight w:val="0"/>
          <w:marTop w:val="0"/>
          <w:marBottom w:val="0"/>
          <w:divBdr>
            <w:top w:val="none" w:sz="0" w:space="0" w:color="auto"/>
            <w:left w:val="none" w:sz="0" w:space="0" w:color="auto"/>
            <w:bottom w:val="none" w:sz="0" w:space="0" w:color="auto"/>
            <w:right w:val="none" w:sz="0" w:space="0" w:color="auto"/>
          </w:divBdr>
        </w:div>
        <w:div w:id="956183569">
          <w:marLeft w:val="0"/>
          <w:marRight w:val="0"/>
          <w:marTop w:val="0"/>
          <w:marBottom w:val="0"/>
          <w:divBdr>
            <w:top w:val="none" w:sz="0" w:space="0" w:color="auto"/>
            <w:left w:val="none" w:sz="0" w:space="0" w:color="auto"/>
            <w:bottom w:val="none" w:sz="0" w:space="0" w:color="auto"/>
            <w:right w:val="none" w:sz="0" w:space="0" w:color="auto"/>
          </w:divBdr>
        </w:div>
        <w:div w:id="1987320963">
          <w:marLeft w:val="0"/>
          <w:marRight w:val="0"/>
          <w:marTop w:val="0"/>
          <w:marBottom w:val="0"/>
          <w:divBdr>
            <w:top w:val="none" w:sz="0" w:space="0" w:color="auto"/>
            <w:left w:val="none" w:sz="0" w:space="0" w:color="auto"/>
            <w:bottom w:val="none" w:sz="0" w:space="0" w:color="auto"/>
            <w:right w:val="none" w:sz="0" w:space="0" w:color="auto"/>
          </w:divBdr>
        </w:div>
        <w:div w:id="1605721175">
          <w:marLeft w:val="0"/>
          <w:marRight w:val="0"/>
          <w:marTop w:val="0"/>
          <w:marBottom w:val="0"/>
          <w:divBdr>
            <w:top w:val="none" w:sz="0" w:space="0" w:color="auto"/>
            <w:left w:val="none" w:sz="0" w:space="0" w:color="auto"/>
            <w:bottom w:val="none" w:sz="0" w:space="0" w:color="auto"/>
            <w:right w:val="none" w:sz="0" w:space="0" w:color="auto"/>
          </w:divBdr>
        </w:div>
      </w:divsChild>
    </w:div>
    <w:div w:id="696345165">
      <w:bodyDiv w:val="1"/>
      <w:marLeft w:val="0"/>
      <w:marRight w:val="0"/>
      <w:marTop w:val="0"/>
      <w:marBottom w:val="0"/>
      <w:divBdr>
        <w:top w:val="none" w:sz="0" w:space="0" w:color="auto"/>
        <w:left w:val="none" w:sz="0" w:space="0" w:color="auto"/>
        <w:bottom w:val="none" w:sz="0" w:space="0" w:color="auto"/>
        <w:right w:val="none" w:sz="0" w:space="0" w:color="auto"/>
      </w:divBdr>
    </w:div>
    <w:div w:id="755441414">
      <w:bodyDiv w:val="1"/>
      <w:marLeft w:val="0"/>
      <w:marRight w:val="0"/>
      <w:marTop w:val="0"/>
      <w:marBottom w:val="0"/>
      <w:divBdr>
        <w:top w:val="none" w:sz="0" w:space="0" w:color="auto"/>
        <w:left w:val="none" w:sz="0" w:space="0" w:color="auto"/>
        <w:bottom w:val="none" w:sz="0" w:space="0" w:color="auto"/>
        <w:right w:val="none" w:sz="0" w:space="0" w:color="auto"/>
      </w:divBdr>
      <w:divsChild>
        <w:div w:id="1766534921">
          <w:marLeft w:val="0"/>
          <w:marRight w:val="0"/>
          <w:marTop w:val="0"/>
          <w:marBottom w:val="0"/>
          <w:divBdr>
            <w:top w:val="none" w:sz="0" w:space="0" w:color="auto"/>
            <w:left w:val="none" w:sz="0" w:space="0" w:color="auto"/>
            <w:bottom w:val="none" w:sz="0" w:space="0" w:color="auto"/>
            <w:right w:val="none" w:sz="0" w:space="0" w:color="auto"/>
          </w:divBdr>
        </w:div>
        <w:div w:id="156964897">
          <w:marLeft w:val="0"/>
          <w:marRight w:val="0"/>
          <w:marTop w:val="0"/>
          <w:marBottom w:val="0"/>
          <w:divBdr>
            <w:top w:val="none" w:sz="0" w:space="0" w:color="auto"/>
            <w:left w:val="none" w:sz="0" w:space="0" w:color="auto"/>
            <w:bottom w:val="none" w:sz="0" w:space="0" w:color="auto"/>
            <w:right w:val="none" w:sz="0" w:space="0" w:color="auto"/>
          </w:divBdr>
        </w:div>
        <w:div w:id="948269928">
          <w:marLeft w:val="0"/>
          <w:marRight w:val="0"/>
          <w:marTop w:val="0"/>
          <w:marBottom w:val="0"/>
          <w:divBdr>
            <w:top w:val="none" w:sz="0" w:space="0" w:color="auto"/>
            <w:left w:val="none" w:sz="0" w:space="0" w:color="auto"/>
            <w:bottom w:val="none" w:sz="0" w:space="0" w:color="auto"/>
            <w:right w:val="none" w:sz="0" w:space="0" w:color="auto"/>
          </w:divBdr>
        </w:div>
        <w:div w:id="259530215">
          <w:marLeft w:val="0"/>
          <w:marRight w:val="0"/>
          <w:marTop w:val="0"/>
          <w:marBottom w:val="0"/>
          <w:divBdr>
            <w:top w:val="none" w:sz="0" w:space="0" w:color="auto"/>
            <w:left w:val="none" w:sz="0" w:space="0" w:color="auto"/>
            <w:bottom w:val="none" w:sz="0" w:space="0" w:color="auto"/>
            <w:right w:val="none" w:sz="0" w:space="0" w:color="auto"/>
          </w:divBdr>
        </w:div>
      </w:divsChild>
    </w:div>
    <w:div w:id="839277065">
      <w:bodyDiv w:val="1"/>
      <w:marLeft w:val="0"/>
      <w:marRight w:val="0"/>
      <w:marTop w:val="0"/>
      <w:marBottom w:val="0"/>
      <w:divBdr>
        <w:top w:val="none" w:sz="0" w:space="0" w:color="auto"/>
        <w:left w:val="none" w:sz="0" w:space="0" w:color="auto"/>
        <w:bottom w:val="none" w:sz="0" w:space="0" w:color="auto"/>
        <w:right w:val="none" w:sz="0" w:space="0" w:color="auto"/>
      </w:divBdr>
      <w:divsChild>
        <w:div w:id="723721082">
          <w:marLeft w:val="0"/>
          <w:marRight w:val="0"/>
          <w:marTop w:val="0"/>
          <w:marBottom w:val="0"/>
          <w:divBdr>
            <w:top w:val="none" w:sz="0" w:space="0" w:color="auto"/>
            <w:left w:val="none" w:sz="0" w:space="0" w:color="auto"/>
            <w:bottom w:val="none" w:sz="0" w:space="0" w:color="auto"/>
            <w:right w:val="none" w:sz="0" w:space="0" w:color="auto"/>
          </w:divBdr>
        </w:div>
        <w:div w:id="979921760">
          <w:marLeft w:val="0"/>
          <w:marRight w:val="0"/>
          <w:marTop w:val="0"/>
          <w:marBottom w:val="0"/>
          <w:divBdr>
            <w:top w:val="none" w:sz="0" w:space="0" w:color="auto"/>
            <w:left w:val="none" w:sz="0" w:space="0" w:color="auto"/>
            <w:bottom w:val="none" w:sz="0" w:space="0" w:color="auto"/>
            <w:right w:val="none" w:sz="0" w:space="0" w:color="auto"/>
          </w:divBdr>
        </w:div>
        <w:div w:id="1585647652">
          <w:marLeft w:val="0"/>
          <w:marRight w:val="0"/>
          <w:marTop w:val="0"/>
          <w:marBottom w:val="0"/>
          <w:divBdr>
            <w:top w:val="none" w:sz="0" w:space="0" w:color="auto"/>
            <w:left w:val="none" w:sz="0" w:space="0" w:color="auto"/>
            <w:bottom w:val="none" w:sz="0" w:space="0" w:color="auto"/>
            <w:right w:val="none" w:sz="0" w:space="0" w:color="auto"/>
          </w:divBdr>
        </w:div>
        <w:div w:id="820928663">
          <w:marLeft w:val="0"/>
          <w:marRight w:val="0"/>
          <w:marTop w:val="0"/>
          <w:marBottom w:val="0"/>
          <w:divBdr>
            <w:top w:val="none" w:sz="0" w:space="0" w:color="auto"/>
            <w:left w:val="none" w:sz="0" w:space="0" w:color="auto"/>
            <w:bottom w:val="none" w:sz="0" w:space="0" w:color="auto"/>
            <w:right w:val="none" w:sz="0" w:space="0" w:color="auto"/>
          </w:divBdr>
        </w:div>
        <w:div w:id="676887145">
          <w:marLeft w:val="0"/>
          <w:marRight w:val="0"/>
          <w:marTop w:val="0"/>
          <w:marBottom w:val="0"/>
          <w:divBdr>
            <w:top w:val="none" w:sz="0" w:space="0" w:color="auto"/>
            <w:left w:val="none" w:sz="0" w:space="0" w:color="auto"/>
            <w:bottom w:val="none" w:sz="0" w:space="0" w:color="auto"/>
            <w:right w:val="none" w:sz="0" w:space="0" w:color="auto"/>
          </w:divBdr>
        </w:div>
        <w:div w:id="785462070">
          <w:marLeft w:val="0"/>
          <w:marRight w:val="0"/>
          <w:marTop w:val="0"/>
          <w:marBottom w:val="0"/>
          <w:divBdr>
            <w:top w:val="none" w:sz="0" w:space="0" w:color="auto"/>
            <w:left w:val="none" w:sz="0" w:space="0" w:color="auto"/>
            <w:bottom w:val="none" w:sz="0" w:space="0" w:color="auto"/>
            <w:right w:val="none" w:sz="0" w:space="0" w:color="auto"/>
          </w:divBdr>
        </w:div>
      </w:divsChild>
    </w:div>
    <w:div w:id="841357088">
      <w:bodyDiv w:val="1"/>
      <w:marLeft w:val="0"/>
      <w:marRight w:val="0"/>
      <w:marTop w:val="0"/>
      <w:marBottom w:val="0"/>
      <w:divBdr>
        <w:top w:val="none" w:sz="0" w:space="0" w:color="auto"/>
        <w:left w:val="none" w:sz="0" w:space="0" w:color="auto"/>
        <w:bottom w:val="none" w:sz="0" w:space="0" w:color="auto"/>
        <w:right w:val="none" w:sz="0" w:space="0" w:color="auto"/>
      </w:divBdr>
      <w:divsChild>
        <w:div w:id="2089572216">
          <w:marLeft w:val="0"/>
          <w:marRight w:val="0"/>
          <w:marTop w:val="0"/>
          <w:marBottom w:val="0"/>
          <w:divBdr>
            <w:top w:val="none" w:sz="0" w:space="0" w:color="auto"/>
            <w:left w:val="none" w:sz="0" w:space="0" w:color="auto"/>
            <w:bottom w:val="none" w:sz="0" w:space="0" w:color="auto"/>
            <w:right w:val="none" w:sz="0" w:space="0" w:color="auto"/>
          </w:divBdr>
        </w:div>
        <w:div w:id="1262254098">
          <w:marLeft w:val="0"/>
          <w:marRight w:val="0"/>
          <w:marTop w:val="0"/>
          <w:marBottom w:val="0"/>
          <w:divBdr>
            <w:top w:val="none" w:sz="0" w:space="0" w:color="auto"/>
            <w:left w:val="none" w:sz="0" w:space="0" w:color="auto"/>
            <w:bottom w:val="none" w:sz="0" w:space="0" w:color="auto"/>
            <w:right w:val="none" w:sz="0" w:space="0" w:color="auto"/>
          </w:divBdr>
        </w:div>
        <w:div w:id="1812360130">
          <w:marLeft w:val="0"/>
          <w:marRight w:val="0"/>
          <w:marTop w:val="0"/>
          <w:marBottom w:val="0"/>
          <w:divBdr>
            <w:top w:val="none" w:sz="0" w:space="0" w:color="auto"/>
            <w:left w:val="none" w:sz="0" w:space="0" w:color="auto"/>
            <w:bottom w:val="none" w:sz="0" w:space="0" w:color="auto"/>
            <w:right w:val="none" w:sz="0" w:space="0" w:color="auto"/>
          </w:divBdr>
        </w:div>
        <w:div w:id="567689170">
          <w:marLeft w:val="0"/>
          <w:marRight w:val="0"/>
          <w:marTop w:val="0"/>
          <w:marBottom w:val="0"/>
          <w:divBdr>
            <w:top w:val="none" w:sz="0" w:space="0" w:color="auto"/>
            <w:left w:val="none" w:sz="0" w:space="0" w:color="auto"/>
            <w:bottom w:val="none" w:sz="0" w:space="0" w:color="auto"/>
            <w:right w:val="none" w:sz="0" w:space="0" w:color="auto"/>
          </w:divBdr>
        </w:div>
        <w:div w:id="2028872911">
          <w:marLeft w:val="0"/>
          <w:marRight w:val="0"/>
          <w:marTop w:val="0"/>
          <w:marBottom w:val="0"/>
          <w:divBdr>
            <w:top w:val="none" w:sz="0" w:space="0" w:color="auto"/>
            <w:left w:val="none" w:sz="0" w:space="0" w:color="auto"/>
            <w:bottom w:val="none" w:sz="0" w:space="0" w:color="auto"/>
            <w:right w:val="none" w:sz="0" w:space="0" w:color="auto"/>
          </w:divBdr>
        </w:div>
      </w:divsChild>
    </w:div>
    <w:div w:id="920068543">
      <w:bodyDiv w:val="1"/>
      <w:marLeft w:val="0"/>
      <w:marRight w:val="0"/>
      <w:marTop w:val="0"/>
      <w:marBottom w:val="0"/>
      <w:divBdr>
        <w:top w:val="none" w:sz="0" w:space="0" w:color="auto"/>
        <w:left w:val="none" w:sz="0" w:space="0" w:color="auto"/>
        <w:bottom w:val="none" w:sz="0" w:space="0" w:color="auto"/>
        <w:right w:val="none" w:sz="0" w:space="0" w:color="auto"/>
      </w:divBdr>
      <w:divsChild>
        <w:div w:id="300815400">
          <w:marLeft w:val="0"/>
          <w:marRight w:val="0"/>
          <w:marTop w:val="0"/>
          <w:marBottom w:val="0"/>
          <w:divBdr>
            <w:top w:val="none" w:sz="0" w:space="0" w:color="auto"/>
            <w:left w:val="none" w:sz="0" w:space="0" w:color="auto"/>
            <w:bottom w:val="none" w:sz="0" w:space="0" w:color="auto"/>
            <w:right w:val="none" w:sz="0" w:space="0" w:color="auto"/>
          </w:divBdr>
        </w:div>
        <w:div w:id="1538664387">
          <w:marLeft w:val="0"/>
          <w:marRight w:val="0"/>
          <w:marTop w:val="0"/>
          <w:marBottom w:val="0"/>
          <w:divBdr>
            <w:top w:val="none" w:sz="0" w:space="0" w:color="auto"/>
            <w:left w:val="none" w:sz="0" w:space="0" w:color="auto"/>
            <w:bottom w:val="none" w:sz="0" w:space="0" w:color="auto"/>
            <w:right w:val="none" w:sz="0" w:space="0" w:color="auto"/>
          </w:divBdr>
        </w:div>
        <w:div w:id="134834486">
          <w:marLeft w:val="0"/>
          <w:marRight w:val="0"/>
          <w:marTop w:val="0"/>
          <w:marBottom w:val="0"/>
          <w:divBdr>
            <w:top w:val="none" w:sz="0" w:space="0" w:color="auto"/>
            <w:left w:val="none" w:sz="0" w:space="0" w:color="auto"/>
            <w:bottom w:val="none" w:sz="0" w:space="0" w:color="auto"/>
            <w:right w:val="none" w:sz="0" w:space="0" w:color="auto"/>
          </w:divBdr>
        </w:div>
        <w:div w:id="1858764352">
          <w:marLeft w:val="0"/>
          <w:marRight w:val="0"/>
          <w:marTop w:val="0"/>
          <w:marBottom w:val="0"/>
          <w:divBdr>
            <w:top w:val="none" w:sz="0" w:space="0" w:color="auto"/>
            <w:left w:val="none" w:sz="0" w:space="0" w:color="auto"/>
            <w:bottom w:val="none" w:sz="0" w:space="0" w:color="auto"/>
            <w:right w:val="none" w:sz="0" w:space="0" w:color="auto"/>
          </w:divBdr>
        </w:div>
        <w:div w:id="212040794">
          <w:marLeft w:val="0"/>
          <w:marRight w:val="0"/>
          <w:marTop w:val="0"/>
          <w:marBottom w:val="0"/>
          <w:divBdr>
            <w:top w:val="none" w:sz="0" w:space="0" w:color="auto"/>
            <w:left w:val="none" w:sz="0" w:space="0" w:color="auto"/>
            <w:bottom w:val="none" w:sz="0" w:space="0" w:color="auto"/>
            <w:right w:val="none" w:sz="0" w:space="0" w:color="auto"/>
          </w:divBdr>
        </w:div>
      </w:divsChild>
    </w:div>
    <w:div w:id="994575256">
      <w:bodyDiv w:val="1"/>
      <w:marLeft w:val="0"/>
      <w:marRight w:val="0"/>
      <w:marTop w:val="0"/>
      <w:marBottom w:val="0"/>
      <w:divBdr>
        <w:top w:val="none" w:sz="0" w:space="0" w:color="auto"/>
        <w:left w:val="none" w:sz="0" w:space="0" w:color="auto"/>
        <w:bottom w:val="none" w:sz="0" w:space="0" w:color="auto"/>
        <w:right w:val="none" w:sz="0" w:space="0" w:color="auto"/>
      </w:divBdr>
      <w:divsChild>
        <w:div w:id="561017030">
          <w:marLeft w:val="0"/>
          <w:marRight w:val="0"/>
          <w:marTop w:val="0"/>
          <w:marBottom w:val="0"/>
          <w:divBdr>
            <w:top w:val="none" w:sz="0" w:space="0" w:color="auto"/>
            <w:left w:val="none" w:sz="0" w:space="0" w:color="auto"/>
            <w:bottom w:val="none" w:sz="0" w:space="0" w:color="auto"/>
            <w:right w:val="none" w:sz="0" w:space="0" w:color="auto"/>
          </w:divBdr>
        </w:div>
        <w:div w:id="2040424930">
          <w:marLeft w:val="0"/>
          <w:marRight w:val="0"/>
          <w:marTop w:val="0"/>
          <w:marBottom w:val="0"/>
          <w:divBdr>
            <w:top w:val="none" w:sz="0" w:space="0" w:color="auto"/>
            <w:left w:val="none" w:sz="0" w:space="0" w:color="auto"/>
            <w:bottom w:val="none" w:sz="0" w:space="0" w:color="auto"/>
            <w:right w:val="none" w:sz="0" w:space="0" w:color="auto"/>
          </w:divBdr>
        </w:div>
        <w:div w:id="870845005">
          <w:marLeft w:val="0"/>
          <w:marRight w:val="0"/>
          <w:marTop w:val="0"/>
          <w:marBottom w:val="0"/>
          <w:divBdr>
            <w:top w:val="none" w:sz="0" w:space="0" w:color="auto"/>
            <w:left w:val="none" w:sz="0" w:space="0" w:color="auto"/>
            <w:bottom w:val="none" w:sz="0" w:space="0" w:color="auto"/>
            <w:right w:val="none" w:sz="0" w:space="0" w:color="auto"/>
          </w:divBdr>
        </w:div>
        <w:div w:id="1144354302">
          <w:marLeft w:val="0"/>
          <w:marRight w:val="0"/>
          <w:marTop w:val="0"/>
          <w:marBottom w:val="0"/>
          <w:divBdr>
            <w:top w:val="none" w:sz="0" w:space="0" w:color="auto"/>
            <w:left w:val="none" w:sz="0" w:space="0" w:color="auto"/>
            <w:bottom w:val="none" w:sz="0" w:space="0" w:color="auto"/>
            <w:right w:val="none" w:sz="0" w:space="0" w:color="auto"/>
          </w:divBdr>
        </w:div>
      </w:divsChild>
    </w:div>
    <w:div w:id="1005091404">
      <w:bodyDiv w:val="1"/>
      <w:marLeft w:val="0"/>
      <w:marRight w:val="0"/>
      <w:marTop w:val="0"/>
      <w:marBottom w:val="0"/>
      <w:divBdr>
        <w:top w:val="none" w:sz="0" w:space="0" w:color="auto"/>
        <w:left w:val="none" w:sz="0" w:space="0" w:color="auto"/>
        <w:bottom w:val="none" w:sz="0" w:space="0" w:color="auto"/>
        <w:right w:val="none" w:sz="0" w:space="0" w:color="auto"/>
      </w:divBdr>
      <w:divsChild>
        <w:div w:id="706182092">
          <w:marLeft w:val="0"/>
          <w:marRight w:val="0"/>
          <w:marTop w:val="0"/>
          <w:marBottom w:val="0"/>
          <w:divBdr>
            <w:top w:val="none" w:sz="0" w:space="0" w:color="auto"/>
            <w:left w:val="none" w:sz="0" w:space="0" w:color="auto"/>
            <w:bottom w:val="none" w:sz="0" w:space="0" w:color="auto"/>
            <w:right w:val="none" w:sz="0" w:space="0" w:color="auto"/>
          </w:divBdr>
        </w:div>
        <w:div w:id="1742097562">
          <w:marLeft w:val="0"/>
          <w:marRight w:val="0"/>
          <w:marTop w:val="0"/>
          <w:marBottom w:val="0"/>
          <w:divBdr>
            <w:top w:val="none" w:sz="0" w:space="0" w:color="auto"/>
            <w:left w:val="none" w:sz="0" w:space="0" w:color="auto"/>
            <w:bottom w:val="none" w:sz="0" w:space="0" w:color="auto"/>
            <w:right w:val="none" w:sz="0" w:space="0" w:color="auto"/>
          </w:divBdr>
        </w:div>
        <w:div w:id="1491483343">
          <w:marLeft w:val="0"/>
          <w:marRight w:val="0"/>
          <w:marTop w:val="0"/>
          <w:marBottom w:val="0"/>
          <w:divBdr>
            <w:top w:val="none" w:sz="0" w:space="0" w:color="auto"/>
            <w:left w:val="none" w:sz="0" w:space="0" w:color="auto"/>
            <w:bottom w:val="none" w:sz="0" w:space="0" w:color="auto"/>
            <w:right w:val="none" w:sz="0" w:space="0" w:color="auto"/>
          </w:divBdr>
        </w:div>
      </w:divsChild>
    </w:div>
    <w:div w:id="1005134585">
      <w:bodyDiv w:val="1"/>
      <w:marLeft w:val="0"/>
      <w:marRight w:val="0"/>
      <w:marTop w:val="0"/>
      <w:marBottom w:val="0"/>
      <w:divBdr>
        <w:top w:val="none" w:sz="0" w:space="0" w:color="auto"/>
        <w:left w:val="none" w:sz="0" w:space="0" w:color="auto"/>
        <w:bottom w:val="none" w:sz="0" w:space="0" w:color="auto"/>
        <w:right w:val="none" w:sz="0" w:space="0" w:color="auto"/>
      </w:divBdr>
    </w:div>
    <w:div w:id="1027756482">
      <w:bodyDiv w:val="1"/>
      <w:marLeft w:val="0"/>
      <w:marRight w:val="0"/>
      <w:marTop w:val="0"/>
      <w:marBottom w:val="0"/>
      <w:divBdr>
        <w:top w:val="none" w:sz="0" w:space="0" w:color="auto"/>
        <w:left w:val="none" w:sz="0" w:space="0" w:color="auto"/>
        <w:bottom w:val="none" w:sz="0" w:space="0" w:color="auto"/>
        <w:right w:val="none" w:sz="0" w:space="0" w:color="auto"/>
      </w:divBdr>
      <w:divsChild>
        <w:div w:id="1276329535">
          <w:marLeft w:val="0"/>
          <w:marRight w:val="0"/>
          <w:marTop w:val="0"/>
          <w:marBottom w:val="0"/>
          <w:divBdr>
            <w:top w:val="none" w:sz="0" w:space="0" w:color="auto"/>
            <w:left w:val="none" w:sz="0" w:space="0" w:color="auto"/>
            <w:bottom w:val="none" w:sz="0" w:space="0" w:color="auto"/>
            <w:right w:val="none" w:sz="0" w:space="0" w:color="auto"/>
          </w:divBdr>
        </w:div>
        <w:div w:id="160583239">
          <w:marLeft w:val="0"/>
          <w:marRight w:val="0"/>
          <w:marTop w:val="0"/>
          <w:marBottom w:val="0"/>
          <w:divBdr>
            <w:top w:val="none" w:sz="0" w:space="0" w:color="auto"/>
            <w:left w:val="none" w:sz="0" w:space="0" w:color="auto"/>
            <w:bottom w:val="none" w:sz="0" w:space="0" w:color="auto"/>
            <w:right w:val="none" w:sz="0" w:space="0" w:color="auto"/>
          </w:divBdr>
        </w:div>
        <w:div w:id="575867018">
          <w:marLeft w:val="0"/>
          <w:marRight w:val="0"/>
          <w:marTop w:val="0"/>
          <w:marBottom w:val="0"/>
          <w:divBdr>
            <w:top w:val="none" w:sz="0" w:space="0" w:color="auto"/>
            <w:left w:val="none" w:sz="0" w:space="0" w:color="auto"/>
            <w:bottom w:val="none" w:sz="0" w:space="0" w:color="auto"/>
            <w:right w:val="none" w:sz="0" w:space="0" w:color="auto"/>
          </w:divBdr>
        </w:div>
        <w:div w:id="576282763">
          <w:marLeft w:val="0"/>
          <w:marRight w:val="0"/>
          <w:marTop w:val="0"/>
          <w:marBottom w:val="0"/>
          <w:divBdr>
            <w:top w:val="none" w:sz="0" w:space="0" w:color="auto"/>
            <w:left w:val="none" w:sz="0" w:space="0" w:color="auto"/>
            <w:bottom w:val="none" w:sz="0" w:space="0" w:color="auto"/>
            <w:right w:val="none" w:sz="0" w:space="0" w:color="auto"/>
          </w:divBdr>
        </w:div>
        <w:div w:id="1811434039">
          <w:marLeft w:val="0"/>
          <w:marRight w:val="0"/>
          <w:marTop w:val="0"/>
          <w:marBottom w:val="0"/>
          <w:divBdr>
            <w:top w:val="none" w:sz="0" w:space="0" w:color="auto"/>
            <w:left w:val="none" w:sz="0" w:space="0" w:color="auto"/>
            <w:bottom w:val="none" w:sz="0" w:space="0" w:color="auto"/>
            <w:right w:val="none" w:sz="0" w:space="0" w:color="auto"/>
          </w:divBdr>
        </w:div>
      </w:divsChild>
    </w:div>
    <w:div w:id="1106074267">
      <w:bodyDiv w:val="1"/>
      <w:marLeft w:val="0"/>
      <w:marRight w:val="0"/>
      <w:marTop w:val="0"/>
      <w:marBottom w:val="0"/>
      <w:divBdr>
        <w:top w:val="none" w:sz="0" w:space="0" w:color="auto"/>
        <w:left w:val="none" w:sz="0" w:space="0" w:color="auto"/>
        <w:bottom w:val="none" w:sz="0" w:space="0" w:color="auto"/>
        <w:right w:val="none" w:sz="0" w:space="0" w:color="auto"/>
      </w:divBdr>
      <w:divsChild>
        <w:div w:id="777913703">
          <w:marLeft w:val="0"/>
          <w:marRight w:val="0"/>
          <w:marTop w:val="0"/>
          <w:marBottom w:val="0"/>
          <w:divBdr>
            <w:top w:val="none" w:sz="0" w:space="0" w:color="auto"/>
            <w:left w:val="none" w:sz="0" w:space="0" w:color="auto"/>
            <w:bottom w:val="none" w:sz="0" w:space="0" w:color="auto"/>
            <w:right w:val="none" w:sz="0" w:space="0" w:color="auto"/>
          </w:divBdr>
        </w:div>
        <w:div w:id="1224025888">
          <w:marLeft w:val="0"/>
          <w:marRight w:val="0"/>
          <w:marTop w:val="0"/>
          <w:marBottom w:val="0"/>
          <w:divBdr>
            <w:top w:val="none" w:sz="0" w:space="0" w:color="auto"/>
            <w:left w:val="none" w:sz="0" w:space="0" w:color="auto"/>
            <w:bottom w:val="none" w:sz="0" w:space="0" w:color="auto"/>
            <w:right w:val="none" w:sz="0" w:space="0" w:color="auto"/>
          </w:divBdr>
        </w:div>
        <w:div w:id="2010862182">
          <w:marLeft w:val="0"/>
          <w:marRight w:val="0"/>
          <w:marTop w:val="0"/>
          <w:marBottom w:val="0"/>
          <w:divBdr>
            <w:top w:val="none" w:sz="0" w:space="0" w:color="auto"/>
            <w:left w:val="none" w:sz="0" w:space="0" w:color="auto"/>
            <w:bottom w:val="none" w:sz="0" w:space="0" w:color="auto"/>
            <w:right w:val="none" w:sz="0" w:space="0" w:color="auto"/>
          </w:divBdr>
        </w:div>
      </w:divsChild>
    </w:div>
    <w:div w:id="1124228067">
      <w:bodyDiv w:val="1"/>
      <w:marLeft w:val="0"/>
      <w:marRight w:val="0"/>
      <w:marTop w:val="0"/>
      <w:marBottom w:val="0"/>
      <w:divBdr>
        <w:top w:val="none" w:sz="0" w:space="0" w:color="auto"/>
        <w:left w:val="none" w:sz="0" w:space="0" w:color="auto"/>
        <w:bottom w:val="none" w:sz="0" w:space="0" w:color="auto"/>
        <w:right w:val="none" w:sz="0" w:space="0" w:color="auto"/>
      </w:divBdr>
      <w:divsChild>
        <w:div w:id="1550458689">
          <w:marLeft w:val="0"/>
          <w:marRight w:val="0"/>
          <w:marTop w:val="0"/>
          <w:marBottom w:val="0"/>
          <w:divBdr>
            <w:top w:val="none" w:sz="0" w:space="0" w:color="auto"/>
            <w:left w:val="none" w:sz="0" w:space="0" w:color="auto"/>
            <w:bottom w:val="none" w:sz="0" w:space="0" w:color="auto"/>
            <w:right w:val="none" w:sz="0" w:space="0" w:color="auto"/>
          </w:divBdr>
        </w:div>
        <w:div w:id="609779279">
          <w:marLeft w:val="0"/>
          <w:marRight w:val="0"/>
          <w:marTop w:val="0"/>
          <w:marBottom w:val="0"/>
          <w:divBdr>
            <w:top w:val="none" w:sz="0" w:space="0" w:color="auto"/>
            <w:left w:val="none" w:sz="0" w:space="0" w:color="auto"/>
            <w:bottom w:val="none" w:sz="0" w:space="0" w:color="auto"/>
            <w:right w:val="none" w:sz="0" w:space="0" w:color="auto"/>
          </w:divBdr>
        </w:div>
      </w:divsChild>
    </w:div>
    <w:div w:id="1176074262">
      <w:bodyDiv w:val="1"/>
      <w:marLeft w:val="0"/>
      <w:marRight w:val="0"/>
      <w:marTop w:val="0"/>
      <w:marBottom w:val="0"/>
      <w:divBdr>
        <w:top w:val="none" w:sz="0" w:space="0" w:color="auto"/>
        <w:left w:val="none" w:sz="0" w:space="0" w:color="auto"/>
        <w:bottom w:val="none" w:sz="0" w:space="0" w:color="auto"/>
        <w:right w:val="none" w:sz="0" w:space="0" w:color="auto"/>
      </w:divBdr>
      <w:divsChild>
        <w:div w:id="617490568">
          <w:marLeft w:val="0"/>
          <w:marRight w:val="0"/>
          <w:marTop w:val="0"/>
          <w:marBottom w:val="0"/>
          <w:divBdr>
            <w:top w:val="none" w:sz="0" w:space="0" w:color="auto"/>
            <w:left w:val="none" w:sz="0" w:space="0" w:color="auto"/>
            <w:bottom w:val="none" w:sz="0" w:space="0" w:color="auto"/>
            <w:right w:val="none" w:sz="0" w:space="0" w:color="auto"/>
          </w:divBdr>
        </w:div>
        <w:div w:id="152333903">
          <w:marLeft w:val="0"/>
          <w:marRight w:val="0"/>
          <w:marTop w:val="0"/>
          <w:marBottom w:val="0"/>
          <w:divBdr>
            <w:top w:val="none" w:sz="0" w:space="0" w:color="auto"/>
            <w:left w:val="none" w:sz="0" w:space="0" w:color="auto"/>
            <w:bottom w:val="none" w:sz="0" w:space="0" w:color="auto"/>
            <w:right w:val="none" w:sz="0" w:space="0" w:color="auto"/>
          </w:divBdr>
        </w:div>
        <w:div w:id="50620644">
          <w:marLeft w:val="0"/>
          <w:marRight w:val="0"/>
          <w:marTop w:val="0"/>
          <w:marBottom w:val="0"/>
          <w:divBdr>
            <w:top w:val="none" w:sz="0" w:space="0" w:color="auto"/>
            <w:left w:val="none" w:sz="0" w:space="0" w:color="auto"/>
            <w:bottom w:val="none" w:sz="0" w:space="0" w:color="auto"/>
            <w:right w:val="none" w:sz="0" w:space="0" w:color="auto"/>
          </w:divBdr>
        </w:div>
        <w:div w:id="373391317">
          <w:marLeft w:val="0"/>
          <w:marRight w:val="0"/>
          <w:marTop w:val="0"/>
          <w:marBottom w:val="0"/>
          <w:divBdr>
            <w:top w:val="none" w:sz="0" w:space="0" w:color="auto"/>
            <w:left w:val="none" w:sz="0" w:space="0" w:color="auto"/>
            <w:bottom w:val="none" w:sz="0" w:space="0" w:color="auto"/>
            <w:right w:val="none" w:sz="0" w:space="0" w:color="auto"/>
          </w:divBdr>
        </w:div>
        <w:div w:id="979260644">
          <w:marLeft w:val="0"/>
          <w:marRight w:val="0"/>
          <w:marTop w:val="0"/>
          <w:marBottom w:val="0"/>
          <w:divBdr>
            <w:top w:val="none" w:sz="0" w:space="0" w:color="auto"/>
            <w:left w:val="none" w:sz="0" w:space="0" w:color="auto"/>
            <w:bottom w:val="none" w:sz="0" w:space="0" w:color="auto"/>
            <w:right w:val="none" w:sz="0" w:space="0" w:color="auto"/>
          </w:divBdr>
        </w:div>
      </w:divsChild>
    </w:div>
    <w:div w:id="1292633422">
      <w:bodyDiv w:val="1"/>
      <w:marLeft w:val="0"/>
      <w:marRight w:val="0"/>
      <w:marTop w:val="0"/>
      <w:marBottom w:val="0"/>
      <w:divBdr>
        <w:top w:val="none" w:sz="0" w:space="0" w:color="auto"/>
        <w:left w:val="none" w:sz="0" w:space="0" w:color="auto"/>
        <w:bottom w:val="none" w:sz="0" w:space="0" w:color="auto"/>
        <w:right w:val="none" w:sz="0" w:space="0" w:color="auto"/>
      </w:divBdr>
    </w:div>
    <w:div w:id="1493254355">
      <w:bodyDiv w:val="1"/>
      <w:marLeft w:val="0"/>
      <w:marRight w:val="0"/>
      <w:marTop w:val="0"/>
      <w:marBottom w:val="0"/>
      <w:divBdr>
        <w:top w:val="none" w:sz="0" w:space="0" w:color="auto"/>
        <w:left w:val="none" w:sz="0" w:space="0" w:color="auto"/>
        <w:bottom w:val="none" w:sz="0" w:space="0" w:color="auto"/>
        <w:right w:val="none" w:sz="0" w:space="0" w:color="auto"/>
      </w:divBdr>
    </w:div>
    <w:div w:id="1621719785">
      <w:bodyDiv w:val="1"/>
      <w:marLeft w:val="0"/>
      <w:marRight w:val="0"/>
      <w:marTop w:val="0"/>
      <w:marBottom w:val="0"/>
      <w:divBdr>
        <w:top w:val="none" w:sz="0" w:space="0" w:color="auto"/>
        <w:left w:val="none" w:sz="0" w:space="0" w:color="auto"/>
        <w:bottom w:val="none" w:sz="0" w:space="0" w:color="auto"/>
        <w:right w:val="none" w:sz="0" w:space="0" w:color="auto"/>
      </w:divBdr>
      <w:divsChild>
        <w:div w:id="121923509">
          <w:marLeft w:val="0"/>
          <w:marRight w:val="0"/>
          <w:marTop w:val="0"/>
          <w:marBottom w:val="0"/>
          <w:divBdr>
            <w:top w:val="none" w:sz="0" w:space="0" w:color="auto"/>
            <w:left w:val="none" w:sz="0" w:space="0" w:color="auto"/>
            <w:bottom w:val="none" w:sz="0" w:space="0" w:color="auto"/>
            <w:right w:val="none" w:sz="0" w:space="0" w:color="auto"/>
          </w:divBdr>
        </w:div>
        <w:div w:id="659502025">
          <w:marLeft w:val="0"/>
          <w:marRight w:val="0"/>
          <w:marTop w:val="0"/>
          <w:marBottom w:val="0"/>
          <w:divBdr>
            <w:top w:val="none" w:sz="0" w:space="0" w:color="auto"/>
            <w:left w:val="none" w:sz="0" w:space="0" w:color="auto"/>
            <w:bottom w:val="none" w:sz="0" w:space="0" w:color="auto"/>
            <w:right w:val="none" w:sz="0" w:space="0" w:color="auto"/>
          </w:divBdr>
        </w:div>
        <w:div w:id="1135637887">
          <w:marLeft w:val="0"/>
          <w:marRight w:val="0"/>
          <w:marTop w:val="0"/>
          <w:marBottom w:val="0"/>
          <w:divBdr>
            <w:top w:val="none" w:sz="0" w:space="0" w:color="auto"/>
            <w:left w:val="none" w:sz="0" w:space="0" w:color="auto"/>
            <w:bottom w:val="none" w:sz="0" w:space="0" w:color="auto"/>
            <w:right w:val="none" w:sz="0" w:space="0" w:color="auto"/>
          </w:divBdr>
        </w:div>
        <w:div w:id="831337230">
          <w:marLeft w:val="0"/>
          <w:marRight w:val="0"/>
          <w:marTop w:val="0"/>
          <w:marBottom w:val="0"/>
          <w:divBdr>
            <w:top w:val="none" w:sz="0" w:space="0" w:color="auto"/>
            <w:left w:val="none" w:sz="0" w:space="0" w:color="auto"/>
            <w:bottom w:val="none" w:sz="0" w:space="0" w:color="auto"/>
            <w:right w:val="none" w:sz="0" w:space="0" w:color="auto"/>
          </w:divBdr>
        </w:div>
        <w:div w:id="736903198">
          <w:marLeft w:val="0"/>
          <w:marRight w:val="0"/>
          <w:marTop w:val="0"/>
          <w:marBottom w:val="0"/>
          <w:divBdr>
            <w:top w:val="none" w:sz="0" w:space="0" w:color="auto"/>
            <w:left w:val="none" w:sz="0" w:space="0" w:color="auto"/>
            <w:bottom w:val="none" w:sz="0" w:space="0" w:color="auto"/>
            <w:right w:val="none" w:sz="0" w:space="0" w:color="auto"/>
          </w:divBdr>
        </w:div>
      </w:divsChild>
    </w:div>
    <w:div w:id="1640497570">
      <w:bodyDiv w:val="1"/>
      <w:marLeft w:val="0"/>
      <w:marRight w:val="0"/>
      <w:marTop w:val="0"/>
      <w:marBottom w:val="0"/>
      <w:divBdr>
        <w:top w:val="none" w:sz="0" w:space="0" w:color="auto"/>
        <w:left w:val="none" w:sz="0" w:space="0" w:color="auto"/>
        <w:bottom w:val="none" w:sz="0" w:space="0" w:color="auto"/>
        <w:right w:val="none" w:sz="0" w:space="0" w:color="auto"/>
      </w:divBdr>
      <w:divsChild>
        <w:div w:id="1506553080">
          <w:marLeft w:val="0"/>
          <w:marRight w:val="0"/>
          <w:marTop w:val="0"/>
          <w:marBottom w:val="0"/>
          <w:divBdr>
            <w:top w:val="none" w:sz="0" w:space="0" w:color="auto"/>
            <w:left w:val="none" w:sz="0" w:space="0" w:color="auto"/>
            <w:bottom w:val="none" w:sz="0" w:space="0" w:color="auto"/>
            <w:right w:val="none" w:sz="0" w:space="0" w:color="auto"/>
          </w:divBdr>
        </w:div>
        <w:div w:id="1293246306">
          <w:marLeft w:val="0"/>
          <w:marRight w:val="0"/>
          <w:marTop w:val="0"/>
          <w:marBottom w:val="0"/>
          <w:divBdr>
            <w:top w:val="none" w:sz="0" w:space="0" w:color="auto"/>
            <w:left w:val="none" w:sz="0" w:space="0" w:color="auto"/>
            <w:bottom w:val="none" w:sz="0" w:space="0" w:color="auto"/>
            <w:right w:val="none" w:sz="0" w:space="0" w:color="auto"/>
          </w:divBdr>
        </w:div>
      </w:divsChild>
    </w:div>
    <w:div w:id="1650550342">
      <w:bodyDiv w:val="1"/>
      <w:marLeft w:val="0"/>
      <w:marRight w:val="0"/>
      <w:marTop w:val="0"/>
      <w:marBottom w:val="0"/>
      <w:divBdr>
        <w:top w:val="none" w:sz="0" w:space="0" w:color="auto"/>
        <w:left w:val="none" w:sz="0" w:space="0" w:color="auto"/>
        <w:bottom w:val="none" w:sz="0" w:space="0" w:color="auto"/>
        <w:right w:val="none" w:sz="0" w:space="0" w:color="auto"/>
      </w:divBdr>
      <w:divsChild>
        <w:div w:id="928781329">
          <w:marLeft w:val="0"/>
          <w:marRight w:val="0"/>
          <w:marTop w:val="0"/>
          <w:marBottom w:val="0"/>
          <w:divBdr>
            <w:top w:val="none" w:sz="0" w:space="0" w:color="auto"/>
            <w:left w:val="none" w:sz="0" w:space="0" w:color="auto"/>
            <w:bottom w:val="none" w:sz="0" w:space="0" w:color="auto"/>
            <w:right w:val="none" w:sz="0" w:space="0" w:color="auto"/>
          </w:divBdr>
        </w:div>
        <w:div w:id="1315256702">
          <w:marLeft w:val="0"/>
          <w:marRight w:val="0"/>
          <w:marTop w:val="0"/>
          <w:marBottom w:val="0"/>
          <w:divBdr>
            <w:top w:val="none" w:sz="0" w:space="0" w:color="auto"/>
            <w:left w:val="none" w:sz="0" w:space="0" w:color="auto"/>
            <w:bottom w:val="none" w:sz="0" w:space="0" w:color="auto"/>
            <w:right w:val="none" w:sz="0" w:space="0" w:color="auto"/>
          </w:divBdr>
        </w:div>
        <w:div w:id="505024752">
          <w:marLeft w:val="0"/>
          <w:marRight w:val="0"/>
          <w:marTop w:val="0"/>
          <w:marBottom w:val="0"/>
          <w:divBdr>
            <w:top w:val="none" w:sz="0" w:space="0" w:color="auto"/>
            <w:left w:val="none" w:sz="0" w:space="0" w:color="auto"/>
            <w:bottom w:val="none" w:sz="0" w:space="0" w:color="auto"/>
            <w:right w:val="none" w:sz="0" w:space="0" w:color="auto"/>
          </w:divBdr>
        </w:div>
      </w:divsChild>
    </w:div>
    <w:div w:id="1656449745">
      <w:bodyDiv w:val="1"/>
      <w:marLeft w:val="0"/>
      <w:marRight w:val="0"/>
      <w:marTop w:val="0"/>
      <w:marBottom w:val="0"/>
      <w:divBdr>
        <w:top w:val="none" w:sz="0" w:space="0" w:color="auto"/>
        <w:left w:val="none" w:sz="0" w:space="0" w:color="auto"/>
        <w:bottom w:val="none" w:sz="0" w:space="0" w:color="auto"/>
        <w:right w:val="none" w:sz="0" w:space="0" w:color="auto"/>
      </w:divBdr>
      <w:divsChild>
        <w:div w:id="1474788703">
          <w:marLeft w:val="0"/>
          <w:marRight w:val="0"/>
          <w:marTop w:val="0"/>
          <w:marBottom w:val="0"/>
          <w:divBdr>
            <w:top w:val="none" w:sz="0" w:space="0" w:color="auto"/>
            <w:left w:val="none" w:sz="0" w:space="0" w:color="auto"/>
            <w:bottom w:val="none" w:sz="0" w:space="0" w:color="auto"/>
            <w:right w:val="none" w:sz="0" w:space="0" w:color="auto"/>
          </w:divBdr>
        </w:div>
        <w:div w:id="1084952486">
          <w:marLeft w:val="0"/>
          <w:marRight w:val="0"/>
          <w:marTop w:val="0"/>
          <w:marBottom w:val="0"/>
          <w:divBdr>
            <w:top w:val="none" w:sz="0" w:space="0" w:color="auto"/>
            <w:left w:val="none" w:sz="0" w:space="0" w:color="auto"/>
            <w:bottom w:val="none" w:sz="0" w:space="0" w:color="auto"/>
            <w:right w:val="none" w:sz="0" w:space="0" w:color="auto"/>
          </w:divBdr>
        </w:div>
        <w:div w:id="1506942173">
          <w:marLeft w:val="0"/>
          <w:marRight w:val="0"/>
          <w:marTop w:val="0"/>
          <w:marBottom w:val="0"/>
          <w:divBdr>
            <w:top w:val="none" w:sz="0" w:space="0" w:color="auto"/>
            <w:left w:val="none" w:sz="0" w:space="0" w:color="auto"/>
            <w:bottom w:val="none" w:sz="0" w:space="0" w:color="auto"/>
            <w:right w:val="none" w:sz="0" w:space="0" w:color="auto"/>
          </w:divBdr>
        </w:div>
      </w:divsChild>
    </w:div>
    <w:div w:id="1661735347">
      <w:bodyDiv w:val="1"/>
      <w:marLeft w:val="0"/>
      <w:marRight w:val="0"/>
      <w:marTop w:val="0"/>
      <w:marBottom w:val="0"/>
      <w:divBdr>
        <w:top w:val="none" w:sz="0" w:space="0" w:color="auto"/>
        <w:left w:val="none" w:sz="0" w:space="0" w:color="auto"/>
        <w:bottom w:val="none" w:sz="0" w:space="0" w:color="auto"/>
        <w:right w:val="none" w:sz="0" w:space="0" w:color="auto"/>
      </w:divBdr>
      <w:divsChild>
        <w:div w:id="1272396135">
          <w:marLeft w:val="0"/>
          <w:marRight w:val="0"/>
          <w:marTop w:val="0"/>
          <w:marBottom w:val="0"/>
          <w:divBdr>
            <w:top w:val="none" w:sz="0" w:space="0" w:color="auto"/>
            <w:left w:val="none" w:sz="0" w:space="0" w:color="auto"/>
            <w:bottom w:val="none" w:sz="0" w:space="0" w:color="auto"/>
            <w:right w:val="none" w:sz="0" w:space="0" w:color="auto"/>
          </w:divBdr>
        </w:div>
        <w:div w:id="1100566161">
          <w:marLeft w:val="0"/>
          <w:marRight w:val="0"/>
          <w:marTop w:val="0"/>
          <w:marBottom w:val="0"/>
          <w:divBdr>
            <w:top w:val="none" w:sz="0" w:space="0" w:color="auto"/>
            <w:left w:val="none" w:sz="0" w:space="0" w:color="auto"/>
            <w:bottom w:val="none" w:sz="0" w:space="0" w:color="auto"/>
            <w:right w:val="none" w:sz="0" w:space="0" w:color="auto"/>
          </w:divBdr>
        </w:div>
        <w:div w:id="639532155">
          <w:marLeft w:val="0"/>
          <w:marRight w:val="0"/>
          <w:marTop w:val="0"/>
          <w:marBottom w:val="0"/>
          <w:divBdr>
            <w:top w:val="none" w:sz="0" w:space="0" w:color="auto"/>
            <w:left w:val="none" w:sz="0" w:space="0" w:color="auto"/>
            <w:bottom w:val="none" w:sz="0" w:space="0" w:color="auto"/>
            <w:right w:val="none" w:sz="0" w:space="0" w:color="auto"/>
          </w:divBdr>
        </w:div>
        <w:div w:id="826939523">
          <w:marLeft w:val="0"/>
          <w:marRight w:val="0"/>
          <w:marTop w:val="0"/>
          <w:marBottom w:val="0"/>
          <w:divBdr>
            <w:top w:val="none" w:sz="0" w:space="0" w:color="auto"/>
            <w:left w:val="none" w:sz="0" w:space="0" w:color="auto"/>
            <w:bottom w:val="none" w:sz="0" w:space="0" w:color="auto"/>
            <w:right w:val="none" w:sz="0" w:space="0" w:color="auto"/>
          </w:divBdr>
        </w:div>
      </w:divsChild>
    </w:div>
    <w:div w:id="1752582345">
      <w:bodyDiv w:val="1"/>
      <w:marLeft w:val="0"/>
      <w:marRight w:val="0"/>
      <w:marTop w:val="0"/>
      <w:marBottom w:val="0"/>
      <w:divBdr>
        <w:top w:val="none" w:sz="0" w:space="0" w:color="auto"/>
        <w:left w:val="none" w:sz="0" w:space="0" w:color="auto"/>
        <w:bottom w:val="none" w:sz="0" w:space="0" w:color="auto"/>
        <w:right w:val="none" w:sz="0" w:space="0" w:color="auto"/>
      </w:divBdr>
      <w:divsChild>
        <w:div w:id="648677028">
          <w:marLeft w:val="0"/>
          <w:marRight w:val="0"/>
          <w:marTop w:val="0"/>
          <w:marBottom w:val="0"/>
          <w:divBdr>
            <w:top w:val="none" w:sz="0" w:space="0" w:color="auto"/>
            <w:left w:val="none" w:sz="0" w:space="0" w:color="auto"/>
            <w:bottom w:val="none" w:sz="0" w:space="0" w:color="auto"/>
            <w:right w:val="none" w:sz="0" w:space="0" w:color="auto"/>
          </w:divBdr>
        </w:div>
        <w:div w:id="1484010332">
          <w:marLeft w:val="0"/>
          <w:marRight w:val="0"/>
          <w:marTop w:val="0"/>
          <w:marBottom w:val="0"/>
          <w:divBdr>
            <w:top w:val="none" w:sz="0" w:space="0" w:color="auto"/>
            <w:left w:val="none" w:sz="0" w:space="0" w:color="auto"/>
            <w:bottom w:val="none" w:sz="0" w:space="0" w:color="auto"/>
            <w:right w:val="none" w:sz="0" w:space="0" w:color="auto"/>
          </w:divBdr>
        </w:div>
        <w:div w:id="1420062225">
          <w:marLeft w:val="0"/>
          <w:marRight w:val="0"/>
          <w:marTop w:val="0"/>
          <w:marBottom w:val="0"/>
          <w:divBdr>
            <w:top w:val="none" w:sz="0" w:space="0" w:color="auto"/>
            <w:left w:val="none" w:sz="0" w:space="0" w:color="auto"/>
            <w:bottom w:val="none" w:sz="0" w:space="0" w:color="auto"/>
            <w:right w:val="none" w:sz="0" w:space="0" w:color="auto"/>
          </w:divBdr>
        </w:div>
        <w:div w:id="896623661">
          <w:marLeft w:val="0"/>
          <w:marRight w:val="0"/>
          <w:marTop w:val="0"/>
          <w:marBottom w:val="0"/>
          <w:divBdr>
            <w:top w:val="none" w:sz="0" w:space="0" w:color="auto"/>
            <w:left w:val="none" w:sz="0" w:space="0" w:color="auto"/>
            <w:bottom w:val="none" w:sz="0" w:space="0" w:color="auto"/>
            <w:right w:val="none" w:sz="0" w:space="0" w:color="auto"/>
          </w:divBdr>
        </w:div>
        <w:div w:id="787432352">
          <w:marLeft w:val="0"/>
          <w:marRight w:val="0"/>
          <w:marTop w:val="0"/>
          <w:marBottom w:val="0"/>
          <w:divBdr>
            <w:top w:val="none" w:sz="0" w:space="0" w:color="auto"/>
            <w:left w:val="none" w:sz="0" w:space="0" w:color="auto"/>
            <w:bottom w:val="none" w:sz="0" w:space="0" w:color="auto"/>
            <w:right w:val="none" w:sz="0" w:space="0" w:color="auto"/>
          </w:divBdr>
        </w:div>
      </w:divsChild>
    </w:div>
    <w:div w:id="1778283789">
      <w:bodyDiv w:val="1"/>
      <w:marLeft w:val="0"/>
      <w:marRight w:val="0"/>
      <w:marTop w:val="0"/>
      <w:marBottom w:val="0"/>
      <w:divBdr>
        <w:top w:val="none" w:sz="0" w:space="0" w:color="auto"/>
        <w:left w:val="none" w:sz="0" w:space="0" w:color="auto"/>
        <w:bottom w:val="none" w:sz="0" w:space="0" w:color="auto"/>
        <w:right w:val="none" w:sz="0" w:space="0" w:color="auto"/>
      </w:divBdr>
      <w:divsChild>
        <w:div w:id="789588817">
          <w:marLeft w:val="0"/>
          <w:marRight w:val="0"/>
          <w:marTop w:val="0"/>
          <w:marBottom w:val="0"/>
          <w:divBdr>
            <w:top w:val="none" w:sz="0" w:space="0" w:color="auto"/>
            <w:left w:val="none" w:sz="0" w:space="0" w:color="auto"/>
            <w:bottom w:val="none" w:sz="0" w:space="0" w:color="auto"/>
            <w:right w:val="none" w:sz="0" w:space="0" w:color="auto"/>
          </w:divBdr>
        </w:div>
        <w:div w:id="1353461118">
          <w:marLeft w:val="0"/>
          <w:marRight w:val="0"/>
          <w:marTop w:val="0"/>
          <w:marBottom w:val="0"/>
          <w:divBdr>
            <w:top w:val="none" w:sz="0" w:space="0" w:color="auto"/>
            <w:left w:val="none" w:sz="0" w:space="0" w:color="auto"/>
            <w:bottom w:val="none" w:sz="0" w:space="0" w:color="auto"/>
            <w:right w:val="none" w:sz="0" w:space="0" w:color="auto"/>
          </w:divBdr>
        </w:div>
        <w:div w:id="1184396921">
          <w:marLeft w:val="0"/>
          <w:marRight w:val="0"/>
          <w:marTop w:val="0"/>
          <w:marBottom w:val="0"/>
          <w:divBdr>
            <w:top w:val="none" w:sz="0" w:space="0" w:color="auto"/>
            <w:left w:val="none" w:sz="0" w:space="0" w:color="auto"/>
            <w:bottom w:val="none" w:sz="0" w:space="0" w:color="auto"/>
            <w:right w:val="none" w:sz="0" w:space="0" w:color="auto"/>
          </w:divBdr>
        </w:div>
        <w:div w:id="565607908">
          <w:marLeft w:val="0"/>
          <w:marRight w:val="0"/>
          <w:marTop w:val="0"/>
          <w:marBottom w:val="0"/>
          <w:divBdr>
            <w:top w:val="none" w:sz="0" w:space="0" w:color="auto"/>
            <w:left w:val="none" w:sz="0" w:space="0" w:color="auto"/>
            <w:bottom w:val="none" w:sz="0" w:space="0" w:color="auto"/>
            <w:right w:val="none" w:sz="0" w:space="0" w:color="auto"/>
          </w:divBdr>
        </w:div>
        <w:div w:id="1270816776">
          <w:marLeft w:val="0"/>
          <w:marRight w:val="0"/>
          <w:marTop w:val="0"/>
          <w:marBottom w:val="0"/>
          <w:divBdr>
            <w:top w:val="none" w:sz="0" w:space="0" w:color="auto"/>
            <w:left w:val="none" w:sz="0" w:space="0" w:color="auto"/>
            <w:bottom w:val="none" w:sz="0" w:space="0" w:color="auto"/>
            <w:right w:val="none" w:sz="0" w:space="0" w:color="auto"/>
          </w:divBdr>
        </w:div>
      </w:divsChild>
    </w:div>
    <w:div w:id="1870752692">
      <w:bodyDiv w:val="1"/>
      <w:marLeft w:val="0"/>
      <w:marRight w:val="0"/>
      <w:marTop w:val="0"/>
      <w:marBottom w:val="0"/>
      <w:divBdr>
        <w:top w:val="none" w:sz="0" w:space="0" w:color="auto"/>
        <w:left w:val="none" w:sz="0" w:space="0" w:color="auto"/>
        <w:bottom w:val="none" w:sz="0" w:space="0" w:color="auto"/>
        <w:right w:val="none" w:sz="0" w:space="0" w:color="auto"/>
      </w:divBdr>
      <w:divsChild>
        <w:div w:id="1060058154">
          <w:marLeft w:val="0"/>
          <w:marRight w:val="0"/>
          <w:marTop w:val="0"/>
          <w:marBottom w:val="0"/>
          <w:divBdr>
            <w:top w:val="none" w:sz="0" w:space="0" w:color="auto"/>
            <w:left w:val="none" w:sz="0" w:space="0" w:color="auto"/>
            <w:bottom w:val="none" w:sz="0" w:space="0" w:color="auto"/>
            <w:right w:val="none" w:sz="0" w:space="0" w:color="auto"/>
          </w:divBdr>
        </w:div>
        <w:div w:id="923538877">
          <w:marLeft w:val="0"/>
          <w:marRight w:val="0"/>
          <w:marTop w:val="0"/>
          <w:marBottom w:val="0"/>
          <w:divBdr>
            <w:top w:val="none" w:sz="0" w:space="0" w:color="auto"/>
            <w:left w:val="none" w:sz="0" w:space="0" w:color="auto"/>
            <w:bottom w:val="none" w:sz="0" w:space="0" w:color="auto"/>
            <w:right w:val="none" w:sz="0" w:space="0" w:color="auto"/>
          </w:divBdr>
        </w:div>
      </w:divsChild>
    </w:div>
    <w:div w:id="1888567411">
      <w:bodyDiv w:val="1"/>
      <w:marLeft w:val="0"/>
      <w:marRight w:val="0"/>
      <w:marTop w:val="0"/>
      <w:marBottom w:val="0"/>
      <w:divBdr>
        <w:top w:val="none" w:sz="0" w:space="0" w:color="auto"/>
        <w:left w:val="none" w:sz="0" w:space="0" w:color="auto"/>
        <w:bottom w:val="none" w:sz="0" w:space="0" w:color="auto"/>
        <w:right w:val="none" w:sz="0" w:space="0" w:color="auto"/>
      </w:divBdr>
      <w:divsChild>
        <w:div w:id="1765999649">
          <w:marLeft w:val="0"/>
          <w:marRight w:val="0"/>
          <w:marTop w:val="0"/>
          <w:marBottom w:val="0"/>
          <w:divBdr>
            <w:top w:val="none" w:sz="0" w:space="0" w:color="auto"/>
            <w:left w:val="none" w:sz="0" w:space="0" w:color="auto"/>
            <w:bottom w:val="none" w:sz="0" w:space="0" w:color="auto"/>
            <w:right w:val="none" w:sz="0" w:space="0" w:color="auto"/>
          </w:divBdr>
        </w:div>
        <w:div w:id="1755665060">
          <w:marLeft w:val="0"/>
          <w:marRight w:val="0"/>
          <w:marTop w:val="0"/>
          <w:marBottom w:val="0"/>
          <w:divBdr>
            <w:top w:val="none" w:sz="0" w:space="0" w:color="auto"/>
            <w:left w:val="none" w:sz="0" w:space="0" w:color="auto"/>
            <w:bottom w:val="none" w:sz="0" w:space="0" w:color="auto"/>
            <w:right w:val="none" w:sz="0" w:space="0" w:color="auto"/>
          </w:divBdr>
        </w:div>
      </w:divsChild>
    </w:div>
    <w:div w:id="2055422011">
      <w:bodyDiv w:val="1"/>
      <w:marLeft w:val="0"/>
      <w:marRight w:val="0"/>
      <w:marTop w:val="0"/>
      <w:marBottom w:val="0"/>
      <w:divBdr>
        <w:top w:val="none" w:sz="0" w:space="0" w:color="auto"/>
        <w:left w:val="none" w:sz="0" w:space="0" w:color="auto"/>
        <w:bottom w:val="none" w:sz="0" w:space="0" w:color="auto"/>
        <w:right w:val="none" w:sz="0" w:space="0" w:color="auto"/>
      </w:divBdr>
      <w:divsChild>
        <w:div w:id="1751468497">
          <w:marLeft w:val="0"/>
          <w:marRight w:val="0"/>
          <w:marTop w:val="0"/>
          <w:marBottom w:val="0"/>
          <w:divBdr>
            <w:top w:val="none" w:sz="0" w:space="0" w:color="auto"/>
            <w:left w:val="none" w:sz="0" w:space="0" w:color="auto"/>
            <w:bottom w:val="none" w:sz="0" w:space="0" w:color="auto"/>
            <w:right w:val="none" w:sz="0" w:space="0" w:color="auto"/>
          </w:divBdr>
        </w:div>
        <w:div w:id="1651323306">
          <w:marLeft w:val="0"/>
          <w:marRight w:val="0"/>
          <w:marTop w:val="0"/>
          <w:marBottom w:val="0"/>
          <w:divBdr>
            <w:top w:val="none" w:sz="0" w:space="0" w:color="auto"/>
            <w:left w:val="none" w:sz="0" w:space="0" w:color="auto"/>
            <w:bottom w:val="none" w:sz="0" w:space="0" w:color="auto"/>
            <w:right w:val="none" w:sz="0" w:space="0" w:color="auto"/>
          </w:divBdr>
        </w:div>
        <w:div w:id="1508905334">
          <w:marLeft w:val="0"/>
          <w:marRight w:val="0"/>
          <w:marTop w:val="0"/>
          <w:marBottom w:val="0"/>
          <w:divBdr>
            <w:top w:val="none" w:sz="0" w:space="0" w:color="auto"/>
            <w:left w:val="none" w:sz="0" w:space="0" w:color="auto"/>
            <w:bottom w:val="none" w:sz="0" w:space="0" w:color="auto"/>
            <w:right w:val="none" w:sz="0" w:space="0" w:color="auto"/>
          </w:divBdr>
        </w:div>
      </w:divsChild>
    </w:div>
    <w:div w:id="2101943970">
      <w:bodyDiv w:val="1"/>
      <w:marLeft w:val="0"/>
      <w:marRight w:val="0"/>
      <w:marTop w:val="0"/>
      <w:marBottom w:val="0"/>
      <w:divBdr>
        <w:top w:val="none" w:sz="0" w:space="0" w:color="auto"/>
        <w:left w:val="none" w:sz="0" w:space="0" w:color="auto"/>
        <w:bottom w:val="none" w:sz="0" w:space="0" w:color="auto"/>
        <w:right w:val="none" w:sz="0" w:space="0" w:color="auto"/>
      </w:divBdr>
      <w:divsChild>
        <w:div w:id="1419786389">
          <w:marLeft w:val="0"/>
          <w:marRight w:val="0"/>
          <w:marTop w:val="0"/>
          <w:marBottom w:val="0"/>
          <w:divBdr>
            <w:top w:val="none" w:sz="0" w:space="0" w:color="auto"/>
            <w:left w:val="none" w:sz="0" w:space="0" w:color="auto"/>
            <w:bottom w:val="none" w:sz="0" w:space="0" w:color="auto"/>
            <w:right w:val="none" w:sz="0" w:space="0" w:color="auto"/>
          </w:divBdr>
        </w:div>
        <w:div w:id="1301304916">
          <w:marLeft w:val="0"/>
          <w:marRight w:val="0"/>
          <w:marTop w:val="0"/>
          <w:marBottom w:val="0"/>
          <w:divBdr>
            <w:top w:val="none" w:sz="0" w:space="0" w:color="auto"/>
            <w:left w:val="none" w:sz="0" w:space="0" w:color="auto"/>
            <w:bottom w:val="none" w:sz="0" w:space="0" w:color="auto"/>
            <w:right w:val="none" w:sz="0" w:space="0" w:color="auto"/>
          </w:divBdr>
        </w:div>
        <w:div w:id="2044548153">
          <w:marLeft w:val="0"/>
          <w:marRight w:val="0"/>
          <w:marTop w:val="0"/>
          <w:marBottom w:val="0"/>
          <w:divBdr>
            <w:top w:val="none" w:sz="0" w:space="0" w:color="auto"/>
            <w:left w:val="none" w:sz="0" w:space="0" w:color="auto"/>
            <w:bottom w:val="none" w:sz="0" w:space="0" w:color="auto"/>
            <w:right w:val="none" w:sz="0" w:space="0" w:color="auto"/>
          </w:divBdr>
        </w:div>
        <w:div w:id="658536213">
          <w:marLeft w:val="0"/>
          <w:marRight w:val="0"/>
          <w:marTop w:val="0"/>
          <w:marBottom w:val="0"/>
          <w:divBdr>
            <w:top w:val="none" w:sz="0" w:space="0" w:color="auto"/>
            <w:left w:val="none" w:sz="0" w:space="0" w:color="auto"/>
            <w:bottom w:val="none" w:sz="0" w:space="0" w:color="auto"/>
            <w:right w:val="none" w:sz="0" w:space="0" w:color="auto"/>
          </w:divBdr>
        </w:div>
      </w:divsChild>
    </w:div>
    <w:div w:id="210908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yc.org/sites/default/files/globally-shared/downloads/PDFs/resources/position-statements/Ethics%20Position%20Statement2011_09202013updat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Batts</dc:creator>
  <cp:keywords/>
  <dc:description/>
  <cp:lastModifiedBy>Kim Hodge</cp:lastModifiedBy>
  <cp:revision>3</cp:revision>
  <dcterms:created xsi:type="dcterms:W3CDTF">2025-02-25T16:41:00Z</dcterms:created>
  <dcterms:modified xsi:type="dcterms:W3CDTF">2025-02-25T16:42:00Z</dcterms:modified>
</cp:coreProperties>
</file>